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66B" w:rsidRPr="0004566B" w:rsidRDefault="0004566B" w:rsidP="0004566B">
      <w:pPr>
        <w:jc w:val="center"/>
        <w:rPr>
          <w:b/>
          <w:sz w:val="24"/>
          <w:szCs w:val="24"/>
        </w:rPr>
      </w:pPr>
      <w:r w:rsidRPr="0004566B">
        <w:rPr>
          <w:b/>
          <w:sz w:val="24"/>
          <w:szCs w:val="24"/>
        </w:rPr>
        <w:t>Техническа спецификация</w:t>
      </w:r>
    </w:p>
    <w:p w:rsidR="0004566B" w:rsidRPr="0004566B" w:rsidRDefault="0004566B" w:rsidP="0004566B">
      <w:pPr>
        <w:jc w:val="center"/>
        <w:rPr>
          <w:b/>
          <w:sz w:val="24"/>
          <w:szCs w:val="24"/>
        </w:rPr>
      </w:pPr>
    </w:p>
    <w:p w:rsidR="0004566B" w:rsidRPr="0004566B" w:rsidRDefault="0004566B" w:rsidP="0004566B">
      <w:pPr>
        <w:jc w:val="center"/>
        <w:rPr>
          <w:b/>
          <w:sz w:val="24"/>
          <w:szCs w:val="24"/>
        </w:rPr>
      </w:pPr>
      <w:r w:rsidRPr="0004566B">
        <w:rPr>
          <w:b/>
          <w:sz w:val="24"/>
          <w:szCs w:val="24"/>
        </w:rPr>
        <w:t>За повеждане на обществена поръчка с предмет по СПОР-9/08.06.2020 г. "Доставка на копирна хартия за органите на изпълнителната власт и техните администрации"</w:t>
      </w:r>
    </w:p>
    <w:p w:rsidR="0004566B" w:rsidRDefault="0004566B"/>
    <w:tbl>
      <w:tblPr>
        <w:tblStyle w:val="TableGrid"/>
        <w:tblW w:w="9082" w:type="dxa"/>
        <w:tblLook w:val="04A0" w:firstRow="1" w:lastRow="0" w:firstColumn="1" w:lastColumn="0" w:noHBand="0" w:noVBand="1"/>
      </w:tblPr>
      <w:tblGrid>
        <w:gridCol w:w="453"/>
        <w:gridCol w:w="4926"/>
        <w:gridCol w:w="1277"/>
        <w:gridCol w:w="1009"/>
        <w:gridCol w:w="1417"/>
      </w:tblGrid>
      <w:tr w:rsidR="0004566B" w:rsidRPr="0004566B" w:rsidTr="0004566B">
        <w:trPr>
          <w:trHeight w:val="569"/>
        </w:trPr>
        <w:tc>
          <w:tcPr>
            <w:tcW w:w="453" w:type="dxa"/>
            <w:noWrap/>
            <w:hideMark/>
          </w:tcPr>
          <w:p w:rsidR="0004566B" w:rsidRPr="0004566B" w:rsidRDefault="0004566B" w:rsidP="0004566B">
            <w:pPr>
              <w:rPr>
                <w:b/>
                <w:bCs/>
              </w:rPr>
            </w:pPr>
            <w:r w:rsidRPr="0004566B">
              <w:rPr>
                <w:b/>
                <w:bCs/>
              </w:rPr>
              <w:t>№</w:t>
            </w:r>
          </w:p>
        </w:tc>
        <w:tc>
          <w:tcPr>
            <w:tcW w:w="4926" w:type="dxa"/>
            <w:noWrap/>
            <w:hideMark/>
          </w:tcPr>
          <w:p w:rsidR="0004566B" w:rsidRPr="0004566B" w:rsidRDefault="0004566B">
            <w:pPr>
              <w:rPr>
                <w:b/>
                <w:bCs/>
              </w:rPr>
            </w:pPr>
            <w:r w:rsidRPr="0004566B">
              <w:rPr>
                <w:b/>
                <w:bCs/>
              </w:rPr>
              <w:t>Вид артикул</w:t>
            </w:r>
          </w:p>
        </w:tc>
        <w:tc>
          <w:tcPr>
            <w:tcW w:w="1277" w:type="dxa"/>
            <w:noWrap/>
            <w:hideMark/>
          </w:tcPr>
          <w:p w:rsidR="0004566B" w:rsidRPr="0004566B" w:rsidRDefault="0004566B" w:rsidP="0004566B">
            <w:r w:rsidRPr="0004566B">
              <w:t>ЦУ на НСИ</w:t>
            </w:r>
          </w:p>
        </w:tc>
        <w:tc>
          <w:tcPr>
            <w:tcW w:w="1009" w:type="dxa"/>
            <w:noWrap/>
            <w:hideMark/>
          </w:tcPr>
          <w:p w:rsidR="0004566B" w:rsidRPr="0004566B" w:rsidRDefault="0004566B" w:rsidP="0004566B">
            <w:r w:rsidRPr="0004566B">
              <w:t>ТСБ</w:t>
            </w:r>
          </w:p>
        </w:tc>
        <w:tc>
          <w:tcPr>
            <w:tcW w:w="1417" w:type="dxa"/>
            <w:noWrap/>
            <w:hideMark/>
          </w:tcPr>
          <w:p w:rsidR="0004566B" w:rsidRPr="0004566B" w:rsidRDefault="0004566B" w:rsidP="0004566B">
            <w:r w:rsidRPr="0004566B">
              <w:t>общо к-во</w:t>
            </w:r>
            <w:r>
              <w:t>/опаковки</w:t>
            </w:r>
          </w:p>
        </w:tc>
      </w:tr>
      <w:tr w:rsidR="0004566B" w:rsidRPr="0004566B" w:rsidTr="0004566B">
        <w:trPr>
          <w:trHeight w:val="718"/>
        </w:trPr>
        <w:tc>
          <w:tcPr>
            <w:tcW w:w="453" w:type="dxa"/>
            <w:noWrap/>
            <w:hideMark/>
          </w:tcPr>
          <w:p w:rsidR="0004566B" w:rsidRPr="0004566B" w:rsidRDefault="0004566B" w:rsidP="0004566B">
            <w:r w:rsidRPr="0004566B">
              <w:t>1</w:t>
            </w:r>
          </w:p>
        </w:tc>
        <w:tc>
          <w:tcPr>
            <w:tcW w:w="4926" w:type="dxa"/>
            <w:hideMark/>
          </w:tcPr>
          <w:p w:rsidR="0004566B" w:rsidRPr="0004566B" w:rsidRDefault="0004566B">
            <w:r w:rsidRPr="0004566B">
              <w:t xml:space="preserve">[ХКНР1] Хартия копирна, формат А4 /500 листа в опаковка/ 80 g/m2, </w:t>
            </w:r>
            <w:proofErr w:type="spellStart"/>
            <w:r w:rsidRPr="0004566B">
              <w:t>нерециклирана</w:t>
            </w:r>
            <w:proofErr w:type="spellEnd"/>
            <w:r w:rsidRPr="0004566B">
              <w:t xml:space="preserve"> (опаковка)</w:t>
            </w:r>
          </w:p>
        </w:tc>
        <w:tc>
          <w:tcPr>
            <w:tcW w:w="1277" w:type="dxa"/>
            <w:noWrap/>
            <w:hideMark/>
          </w:tcPr>
          <w:p w:rsidR="0004566B" w:rsidRPr="0004566B" w:rsidRDefault="0004566B" w:rsidP="0004566B">
            <w:pPr>
              <w:jc w:val="right"/>
            </w:pPr>
            <w:r w:rsidRPr="0004566B">
              <w:t>2000</w:t>
            </w:r>
          </w:p>
        </w:tc>
        <w:tc>
          <w:tcPr>
            <w:tcW w:w="1009" w:type="dxa"/>
            <w:noWrap/>
            <w:hideMark/>
          </w:tcPr>
          <w:p w:rsidR="0004566B" w:rsidRPr="0004566B" w:rsidRDefault="0004566B" w:rsidP="0004566B">
            <w:pPr>
              <w:jc w:val="right"/>
            </w:pPr>
            <w:r w:rsidRPr="0004566B">
              <w:t>3965</w:t>
            </w:r>
          </w:p>
        </w:tc>
        <w:tc>
          <w:tcPr>
            <w:tcW w:w="1417" w:type="dxa"/>
            <w:noWrap/>
            <w:hideMark/>
          </w:tcPr>
          <w:p w:rsidR="0004566B" w:rsidRPr="0004566B" w:rsidRDefault="0004566B" w:rsidP="0004566B">
            <w:pPr>
              <w:jc w:val="right"/>
            </w:pPr>
            <w:r w:rsidRPr="0004566B">
              <w:t>5965</w:t>
            </w:r>
          </w:p>
        </w:tc>
      </w:tr>
      <w:tr w:rsidR="0004566B" w:rsidRPr="0004566B" w:rsidTr="0004566B">
        <w:trPr>
          <w:trHeight w:val="596"/>
        </w:trPr>
        <w:tc>
          <w:tcPr>
            <w:tcW w:w="453" w:type="dxa"/>
            <w:noWrap/>
            <w:hideMark/>
          </w:tcPr>
          <w:p w:rsidR="0004566B" w:rsidRPr="0004566B" w:rsidRDefault="0004566B" w:rsidP="0004566B">
            <w:r w:rsidRPr="0004566B">
              <w:t>2</w:t>
            </w:r>
          </w:p>
        </w:tc>
        <w:tc>
          <w:tcPr>
            <w:tcW w:w="4926" w:type="dxa"/>
            <w:hideMark/>
          </w:tcPr>
          <w:p w:rsidR="0004566B" w:rsidRPr="0004566B" w:rsidRDefault="0004566B">
            <w:r w:rsidRPr="0004566B">
              <w:t xml:space="preserve">[ХКНР2] Хартия копирна, формат А3, /500 листа в опаковка/  80 g/m2, </w:t>
            </w:r>
            <w:proofErr w:type="spellStart"/>
            <w:r w:rsidRPr="0004566B">
              <w:t>нерециклирана</w:t>
            </w:r>
            <w:proofErr w:type="spellEnd"/>
            <w:r w:rsidRPr="0004566B">
              <w:t xml:space="preserve"> (опаковка)</w:t>
            </w:r>
          </w:p>
        </w:tc>
        <w:tc>
          <w:tcPr>
            <w:tcW w:w="1277" w:type="dxa"/>
            <w:noWrap/>
            <w:hideMark/>
          </w:tcPr>
          <w:p w:rsidR="0004566B" w:rsidRPr="0004566B" w:rsidRDefault="0004566B" w:rsidP="0004566B">
            <w:pPr>
              <w:jc w:val="right"/>
            </w:pPr>
            <w:r w:rsidRPr="0004566B">
              <w:t>100</w:t>
            </w:r>
          </w:p>
        </w:tc>
        <w:tc>
          <w:tcPr>
            <w:tcW w:w="1009" w:type="dxa"/>
            <w:noWrap/>
            <w:hideMark/>
          </w:tcPr>
          <w:p w:rsidR="0004566B" w:rsidRPr="0004566B" w:rsidRDefault="0004566B" w:rsidP="0004566B">
            <w:pPr>
              <w:jc w:val="right"/>
            </w:pPr>
            <w:r w:rsidRPr="0004566B">
              <w:t>133</w:t>
            </w:r>
          </w:p>
        </w:tc>
        <w:tc>
          <w:tcPr>
            <w:tcW w:w="1417" w:type="dxa"/>
            <w:noWrap/>
            <w:hideMark/>
          </w:tcPr>
          <w:p w:rsidR="0004566B" w:rsidRPr="0004566B" w:rsidRDefault="0004566B" w:rsidP="0004566B">
            <w:pPr>
              <w:jc w:val="right"/>
            </w:pPr>
            <w:r w:rsidRPr="0004566B">
              <w:t>233</w:t>
            </w:r>
          </w:p>
        </w:tc>
      </w:tr>
    </w:tbl>
    <w:p w:rsidR="00DF68FA" w:rsidRDefault="00DF68FA"/>
    <w:p w:rsidR="0004566B" w:rsidRDefault="0004566B" w:rsidP="0004566B">
      <w:pPr>
        <w:pStyle w:val="ListParagraph"/>
        <w:numPr>
          <w:ilvl w:val="0"/>
          <w:numId w:val="1"/>
        </w:numPr>
      </w:pPr>
      <w:r>
        <w:t>Място на доставка – съгласно списък в т. 2.3. от Поканата;</w:t>
      </w:r>
    </w:p>
    <w:p w:rsidR="0004566B" w:rsidRDefault="0004566B" w:rsidP="0004566B">
      <w:pPr>
        <w:pStyle w:val="ListParagraph"/>
        <w:numPr>
          <w:ilvl w:val="0"/>
          <w:numId w:val="1"/>
        </w:numPr>
      </w:pPr>
      <w:r>
        <w:t>Срок на доставка – до 5 работни дни от получаване на заявката.</w:t>
      </w:r>
      <w:bookmarkStart w:id="0" w:name="_GoBack"/>
      <w:bookmarkEnd w:id="0"/>
      <w:r>
        <w:t xml:space="preserve"> </w:t>
      </w:r>
    </w:p>
    <w:sectPr w:rsidR="0004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276E1"/>
    <w:multiLevelType w:val="hybridMultilevel"/>
    <w:tmpl w:val="3B4E70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66B"/>
    <w:rsid w:val="0004566B"/>
    <w:rsid w:val="001219BC"/>
    <w:rsid w:val="00DF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AAEB"/>
  <w15:chartTrackingRefBased/>
  <w15:docId w15:val="{A483DA2F-C6C8-402B-92E8-23B6AB17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5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5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4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 Ilkov</dc:creator>
  <cp:keywords/>
  <dc:description/>
  <cp:lastModifiedBy>Kiril Ilkov</cp:lastModifiedBy>
  <cp:revision>1</cp:revision>
  <dcterms:created xsi:type="dcterms:W3CDTF">2021-08-30T10:05:00Z</dcterms:created>
  <dcterms:modified xsi:type="dcterms:W3CDTF">2021-08-30T10:13:00Z</dcterms:modified>
</cp:coreProperties>
</file>