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AF" w:rsidRPr="002B09AF" w:rsidRDefault="002B09AF" w:rsidP="002B09AF">
      <w:pPr>
        <w:ind w:left="6372" w:firstLine="708"/>
        <w:rPr>
          <w:rFonts w:ascii="Times New Roman" w:hAnsi="Times New Roman"/>
          <w:b/>
          <w:sz w:val="24"/>
          <w:szCs w:val="24"/>
        </w:rPr>
      </w:pPr>
      <w:r w:rsidRPr="002B09AF">
        <w:rPr>
          <w:rFonts w:ascii="Times New Roman" w:hAnsi="Times New Roman"/>
          <w:b/>
          <w:sz w:val="24"/>
          <w:szCs w:val="24"/>
        </w:rPr>
        <w:t>Образец № 7.1.</w:t>
      </w:r>
    </w:p>
    <w:p w:rsidR="002B09AF" w:rsidRDefault="002B09AF" w:rsidP="002B09AF">
      <w:pPr>
        <w:tabs>
          <w:tab w:val="left" w:pos="-600"/>
        </w:tabs>
        <w:jc w:val="both"/>
        <w:rPr>
          <w:rFonts w:ascii="Times New Roman" w:hAnsi="Times New Roman"/>
          <w:sz w:val="24"/>
          <w:szCs w:val="24"/>
        </w:rPr>
      </w:pPr>
    </w:p>
    <w:p w:rsidR="002B09AF" w:rsidRPr="002B09AF" w:rsidRDefault="002B09AF" w:rsidP="002B09AF">
      <w:pPr>
        <w:tabs>
          <w:tab w:val="left" w:pos="-600"/>
        </w:tabs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bg-BG"/>
        </w:rPr>
      </w:pPr>
      <w:r w:rsidRPr="002B09AF">
        <w:rPr>
          <w:rFonts w:ascii="Times New Roman" w:hAnsi="Times New Roman"/>
          <w:sz w:val="24"/>
          <w:szCs w:val="24"/>
        </w:rPr>
        <w:t xml:space="preserve">Обособена позиция № 1 </w:t>
      </w:r>
      <w:r w:rsidRPr="002B09AF">
        <w:rPr>
          <w:rFonts w:ascii="Times New Roman" w:eastAsia="Times New Roman" w:hAnsi="Times New Roman"/>
          <w:noProof/>
          <w:sz w:val="24"/>
          <w:szCs w:val="24"/>
          <w:lang w:eastAsia="ar-SA"/>
        </w:rPr>
        <w:t>„</w:t>
      </w:r>
      <w:r w:rsidR="004576E6">
        <w:rPr>
          <w:rFonts w:ascii="Times New Roman" w:hAnsi="Times New Roman"/>
          <w:b/>
          <w:sz w:val="24"/>
          <w:szCs w:val="24"/>
        </w:rPr>
        <w:t>Доставка на</w:t>
      </w:r>
      <w:bookmarkStart w:id="0" w:name="_GoBack"/>
      <w:bookmarkEnd w:id="0"/>
      <w:r w:rsidRPr="002B09AF">
        <w:rPr>
          <w:rFonts w:ascii="Times New Roman" w:hAnsi="Times New Roman"/>
          <w:b/>
          <w:sz w:val="24"/>
          <w:szCs w:val="24"/>
        </w:rPr>
        <w:t xml:space="preserve"> консумативи за офис техника</w:t>
      </w:r>
      <w:r w:rsidRPr="002B09AF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“</w:t>
      </w:r>
      <w:r w:rsidRPr="002B09AF">
        <w:rPr>
          <w:rFonts w:ascii="Times New Roman" w:eastAsia="Arial Unicode MS" w:hAnsi="Times New Roman"/>
          <w:color w:val="000000"/>
          <w:sz w:val="24"/>
          <w:szCs w:val="24"/>
          <w:lang w:eastAsia="bg-BG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"/>
        <w:gridCol w:w="3146"/>
        <w:gridCol w:w="1289"/>
        <w:gridCol w:w="176"/>
        <w:gridCol w:w="1267"/>
        <w:gridCol w:w="859"/>
        <w:gridCol w:w="997"/>
        <w:gridCol w:w="562"/>
        <w:gridCol w:w="1418"/>
      </w:tblGrid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F16318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 по</w:t>
            </w:r>
          </w:p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09AF" w:rsidRPr="00F16318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ВИД НА МАТЕРИАЛА ТЪРГОВСКА НОМЕНКЛАТУРА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F16318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Ориентировъчни количества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Единична цена /без ДДС/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F" w:rsidRPr="002B09AF" w:rsidRDefault="002B09AF" w:rsidP="001D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Обща цена /без ДДС/</w:t>
            </w: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1100 -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1300 - оригинална, нерециклирана /2500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1300 - оригинална, нерециклирана /4000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2200 -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Pro P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1102 -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6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НР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1606 -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1220 - оригинален, нерециклиран /2500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 касета HP 1220 - оригинален, нерециклиран /3500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9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4100 - оригинална, нерециклирана /10 000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Phaser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3428 -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B 4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7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B4400/B 4600/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C 5650 - черна и цветни /комплект/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2015d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2055 -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1320 -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17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R.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WC232 -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18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R.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WC4118 -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19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R.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WC 7655 - комплект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Sharp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AR 5316G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Docu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print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P 1210 - оригинална, нерециклирана /6000 копия/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C5700 - черна и цветни /комплект/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C3200 -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24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C3300/С3400/ - черна и цветни /комплект/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25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Lexmark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X340 -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26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Lexmark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E350d /3500 копия/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27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Lexmark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E350d /9000 копия/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28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СР 2025 DN /комплект/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29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Brother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7065 -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6МР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НP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8150 -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НP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9050 PLC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НР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2100 D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34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Глава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Desk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895 cxi - оригинална, черна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35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Глава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Desk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895 cxi - оригинална, цветна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36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Глава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Desk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930 cxi - оригинална, черна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37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Глава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Desk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930 cxi - оригинална, цветна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38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Глава HP 4255 - оригинална, нерециклирана /19 ml/ - черна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39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Глава HP 4255 - оригинална, нерециклирана /2x19 ml/ - черна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40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Глава HP 4255 - оригинална, нерециклирана /17 ml/ - цветна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2300 - оригинална, нерециклирана /6000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Phaser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3500N - оригинална, нерециклирана /6000 копия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7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Phaser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3500N - оригинална, нерециклирана /12 000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44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Phaser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5500 - оригинална, нерециклирана /3500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45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Барабан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Phaser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5500 - оригинална, нерециклирана /6000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46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B2520 -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47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R.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WC415 -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48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Conica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Minolta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bizhub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162 - оригинален, 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lastRenderedPageBreak/>
              <w:t>49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Brother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MF 9840 - черна и цветни /комплект/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50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 xml:space="preserve"> 1006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</w:t>
            </w:r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 xml:space="preserve"> CANON-IR2018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Тонер R. </w:t>
            </w:r>
            <w:proofErr w:type="spellStart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1065 -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Фоторецептор</w:t>
            </w:r>
            <w:proofErr w:type="spellEnd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за R. </w:t>
            </w:r>
            <w:proofErr w:type="spellStart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1065 -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54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Фюзер</w:t>
            </w:r>
            <w:proofErr w:type="spellEnd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масло за R. </w:t>
            </w:r>
            <w:proofErr w:type="spellStart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1065 -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55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Девелопер</w:t>
            </w:r>
            <w:proofErr w:type="spellEnd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за R. </w:t>
            </w:r>
            <w:proofErr w:type="spellStart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1065 -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1D2948" w:rsidTr="001D2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2948" w:rsidRDefault="001D2948" w:rsidP="001D29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 цена без ДДС: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948" w:rsidRDefault="001D29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948" w:rsidRDefault="001D29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1D2948" w:rsidTr="001D2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2948" w:rsidRDefault="001D2948" w:rsidP="001D29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 цена с ДДС: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2948" w:rsidRDefault="001D29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948" w:rsidRDefault="001D29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3F33E3" w:rsidRDefault="004576E6"/>
    <w:sectPr w:rsidR="003F33E3" w:rsidSect="002B09A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AF"/>
    <w:rsid w:val="001D2948"/>
    <w:rsid w:val="002B09AF"/>
    <w:rsid w:val="004576E6"/>
    <w:rsid w:val="008C327A"/>
    <w:rsid w:val="00BD75D4"/>
    <w:rsid w:val="00F1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4</cp:revision>
  <dcterms:created xsi:type="dcterms:W3CDTF">2017-03-20T07:45:00Z</dcterms:created>
  <dcterms:modified xsi:type="dcterms:W3CDTF">2017-03-21T09:05:00Z</dcterms:modified>
</cp:coreProperties>
</file>