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F6" w:rsidRPr="00DF32A3" w:rsidRDefault="00B41BF6" w:rsidP="00B41BF6">
      <w:pPr>
        <w:spacing w:after="200" w:line="276" w:lineRule="auto"/>
        <w:contextualSpacing/>
        <w:jc w:val="both"/>
        <w:rPr>
          <w:rFonts w:eastAsia="Calibri"/>
          <w:b/>
          <w:u w:val="single"/>
        </w:rPr>
      </w:pPr>
      <w:r w:rsidRPr="00DF32A3">
        <w:rPr>
          <w:rFonts w:eastAsia="Calibri"/>
          <w:b/>
          <w:u w:val="single"/>
        </w:rPr>
        <w:t>РАЗДЕЛ IX - ПРИЛОЖЕНИЯ И ОБРАЗЦИ НА ДОКУМЕНТИ</w:t>
      </w:r>
    </w:p>
    <w:p w:rsidR="00B41BF6" w:rsidRPr="00DF32A3" w:rsidRDefault="00B41BF6" w:rsidP="00B41BF6">
      <w:pPr>
        <w:spacing w:after="200" w:line="276" w:lineRule="auto"/>
        <w:contextualSpacing/>
        <w:jc w:val="both"/>
        <w:rPr>
          <w:rFonts w:eastAsia="Calibri"/>
          <w:b/>
          <w:u w:val="single"/>
        </w:rPr>
      </w:pPr>
    </w:p>
    <w:p w:rsidR="00B41BF6" w:rsidRPr="00DF32A3" w:rsidRDefault="00B41BF6" w:rsidP="00B41BF6">
      <w:pPr>
        <w:jc w:val="right"/>
        <w:rPr>
          <w:b/>
          <w:noProof/>
        </w:rPr>
      </w:pPr>
      <w:r w:rsidRPr="00DF32A3">
        <w:rPr>
          <w:b/>
          <w:i/>
          <w:noProof/>
        </w:rPr>
        <w:t>Образец № 1</w:t>
      </w:r>
    </w:p>
    <w:p w:rsidR="00B41BF6" w:rsidRPr="00DF32A3" w:rsidRDefault="00B41BF6" w:rsidP="00B41BF6">
      <w:pPr>
        <w:jc w:val="center"/>
        <w:outlineLvl w:val="0"/>
        <w:rPr>
          <w:b/>
          <w:bCs/>
          <w:caps/>
          <w:noProof/>
        </w:rPr>
      </w:pPr>
    </w:p>
    <w:p w:rsidR="00B41BF6" w:rsidRPr="00DF32A3" w:rsidRDefault="00B41BF6" w:rsidP="00B41BF6">
      <w:pPr>
        <w:jc w:val="center"/>
        <w:outlineLvl w:val="0"/>
        <w:rPr>
          <w:bCs/>
          <w:caps/>
          <w:noProof/>
        </w:rPr>
      </w:pPr>
      <w:r w:rsidRPr="00DF32A3">
        <w:rPr>
          <w:b/>
          <w:bCs/>
          <w:caps/>
          <w:noProof/>
        </w:rPr>
        <w:t xml:space="preserve">списък на представените документи И ИНФОРМАЦИЯ, съдържащи се в ОФЕРТАТА </w:t>
      </w:r>
    </w:p>
    <w:p w:rsidR="00B41BF6" w:rsidRPr="00DF32A3" w:rsidRDefault="00B41BF6" w:rsidP="00B41BF6">
      <w:pPr>
        <w:jc w:val="center"/>
        <w:rPr>
          <w:iCs/>
          <w:noProof/>
        </w:rPr>
      </w:pPr>
      <w:r w:rsidRPr="00DF32A3">
        <w:rPr>
          <w:noProof/>
        </w:rPr>
        <w:t>на ...................................................................................................................................................................</w:t>
      </w:r>
    </w:p>
    <w:p w:rsidR="00B41BF6" w:rsidRPr="00DF32A3" w:rsidRDefault="00B41BF6" w:rsidP="00B41BF6">
      <w:pPr>
        <w:jc w:val="both"/>
        <w:rPr>
          <w:i/>
          <w:iCs/>
          <w:noProof/>
        </w:rPr>
      </w:pPr>
      <w:r w:rsidRPr="00DF32A3">
        <w:rPr>
          <w:i/>
          <w:iCs/>
          <w:noProof/>
        </w:rPr>
        <w:t xml:space="preserve">                                                    (изписва се наименованието на  участника)</w:t>
      </w:r>
    </w:p>
    <w:p w:rsidR="00B41BF6" w:rsidRPr="00DF32A3" w:rsidRDefault="00B41BF6" w:rsidP="00B41BF6">
      <w:pPr>
        <w:jc w:val="both"/>
        <w:rPr>
          <w:bCs/>
          <w:noProof/>
        </w:rPr>
      </w:pPr>
    </w:p>
    <w:p w:rsidR="00B41BF6" w:rsidRDefault="00B41BF6" w:rsidP="00B41BF6">
      <w:pPr>
        <w:jc w:val="center"/>
        <w:rPr>
          <w:b/>
        </w:rPr>
      </w:pPr>
      <w:r w:rsidRPr="00DF32A3">
        <w:rPr>
          <w:noProof/>
        </w:rPr>
        <w:t xml:space="preserve">за участие в открита процедура за възлагане на обществена поръчка с предмет </w:t>
      </w:r>
      <w:r w:rsidRPr="00D453A4">
        <w:rPr>
          <w:b/>
        </w:rPr>
        <w:t>„</w:t>
      </w:r>
      <w:r>
        <w:rPr>
          <w:b/>
        </w:rPr>
        <w:t xml:space="preserve">Доставка на лицензи </w:t>
      </w:r>
      <w:r w:rsidRPr="00AE68FC">
        <w:rPr>
          <w:b/>
        </w:rPr>
        <w:t>за Microsoft SQL Server 2016</w:t>
      </w:r>
      <w:r>
        <w:rPr>
          <w:b/>
        </w:rPr>
        <w:t xml:space="preserve"> и </w:t>
      </w:r>
      <w:r w:rsidRPr="00AE68FC">
        <w:rPr>
          <w:b/>
        </w:rPr>
        <w:t xml:space="preserve">Microsoft </w:t>
      </w:r>
      <w:proofErr w:type="spellStart"/>
      <w:r w:rsidRPr="00AE68FC">
        <w:rPr>
          <w:b/>
        </w:rPr>
        <w:t>Visual</w:t>
      </w:r>
      <w:proofErr w:type="spellEnd"/>
      <w:r w:rsidRPr="00AE68FC">
        <w:rPr>
          <w:b/>
        </w:rPr>
        <w:t xml:space="preserve"> </w:t>
      </w:r>
      <w:proofErr w:type="spellStart"/>
      <w:r w:rsidRPr="00AE68FC">
        <w:rPr>
          <w:b/>
        </w:rPr>
        <w:t>Studio</w:t>
      </w:r>
      <w:proofErr w:type="spellEnd"/>
      <w:r>
        <w:rPr>
          <w:b/>
        </w:rPr>
        <w:t>“</w:t>
      </w:r>
    </w:p>
    <w:p w:rsidR="00B41BF6" w:rsidRPr="00DF32A3" w:rsidRDefault="00B41BF6" w:rsidP="00B41BF6">
      <w:pPr>
        <w:jc w:val="both"/>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522"/>
        <w:gridCol w:w="1679"/>
      </w:tblGrid>
      <w:tr w:rsidR="00B41BF6" w:rsidRPr="00DF32A3" w:rsidTr="00C414B4">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center"/>
              <w:rPr>
                <w:bCs/>
                <w:noProof/>
              </w:rPr>
            </w:pPr>
            <w:r w:rsidRPr="00DF32A3">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center"/>
              <w:rPr>
                <w:bCs/>
                <w:noProof/>
              </w:rPr>
            </w:pPr>
            <w:r w:rsidRPr="00DF32A3">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tabs>
                <w:tab w:val="left" w:pos="1244"/>
              </w:tabs>
              <w:rPr>
                <w:bCs/>
                <w:noProof/>
              </w:rPr>
            </w:pPr>
            <w:r w:rsidRPr="00DF32A3">
              <w:rPr>
                <w:bCs/>
                <w:noProof/>
              </w:rPr>
              <w:t xml:space="preserve">№ на страница/и от офертата </w:t>
            </w:r>
          </w:p>
        </w:tc>
      </w:tr>
      <w:tr w:rsidR="00B41BF6" w:rsidRPr="00DF32A3" w:rsidTr="00C414B4">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360"/>
              <w:rPr>
                <w:bCs/>
                <w:i/>
                <w:noProof/>
              </w:rPr>
            </w:pPr>
            <w:r w:rsidRPr="00DF32A3">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b/>
                <w:noProof/>
              </w:rPr>
            </w:pPr>
            <w:r w:rsidRPr="00DF32A3">
              <w:rPr>
                <w:bCs/>
                <w:noProof/>
              </w:rPr>
              <w:t>Копие на договора за създаване на обединение, когато е приложимо</w:t>
            </w:r>
            <w:r w:rsidRPr="00DF32A3">
              <w:rPr>
                <w:noProof/>
              </w:rPr>
              <w:t xml:space="preserve">, заедно с </w:t>
            </w:r>
            <w:r w:rsidRPr="00DF32A3">
              <w:rPr>
                <w:bCs/>
                <w:noProof/>
              </w:rPr>
              <w:t xml:space="preserve">документ, подписан от лицата в обединението, в който се посочва представляващият </w:t>
            </w:r>
            <w:r w:rsidRPr="00DF32A3">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b/>
                <w:noProof/>
                <w:highlight w:val="yellow"/>
              </w:rPr>
            </w:pPr>
          </w:p>
        </w:tc>
      </w:tr>
      <w:tr w:rsidR="00B41BF6" w:rsidRPr="00DF32A3" w:rsidTr="00C414B4">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360"/>
              <w:rPr>
                <w:bCs/>
                <w:i/>
                <w:noProof/>
              </w:rPr>
            </w:pPr>
            <w:r w:rsidRPr="00DF32A3">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bCs/>
                <w:noProof/>
              </w:rPr>
            </w:pPr>
            <w:r w:rsidRPr="00DF32A3">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rPr>
                <w:noProof/>
                <w:highlight w:val="yellow"/>
              </w:rPr>
            </w:pPr>
            <w:r w:rsidRPr="00DF32A3">
              <w:rPr>
                <w:noProof/>
              </w:rPr>
              <w:t>Неприложимо (представя се в електронен вид)</w:t>
            </w:r>
          </w:p>
        </w:tc>
      </w:tr>
      <w:tr w:rsidR="00B41BF6" w:rsidRPr="00DF32A3" w:rsidTr="00C414B4">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360"/>
              <w:rPr>
                <w:bCs/>
                <w:i/>
                <w:noProof/>
              </w:rPr>
            </w:pPr>
            <w:r w:rsidRPr="00DF32A3">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bCs/>
                <w:noProof/>
              </w:rPr>
            </w:pPr>
            <w:r w:rsidRPr="00DF32A3">
              <w:rPr>
                <w:bCs/>
                <w:noProof/>
              </w:rPr>
              <w:t xml:space="preserve">Документи за доказване на предприетите мерки на надеждност по чл. 45, ал. 2 от ППЗОП, </w:t>
            </w:r>
            <w:r w:rsidRPr="00DF32A3">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b/>
                <w:noProof/>
                <w:highlight w:val="yellow"/>
              </w:rPr>
            </w:pPr>
          </w:p>
        </w:tc>
      </w:tr>
      <w:tr w:rsidR="00B41BF6" w:rsidRPr="00DF32A3" w:rsidTr="00C414B4">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360"/>
              <w:rPr>
                <w:bCs/>
                <w:i/>
                <w:noProof/>
              </w:rPr>
            </w:pPr>
            <w:r w:rsidRPr="00DF32A3">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bCs/>
                <w:noProof/>
              </w:rPr>
            </w:pPr>
            <w:r w:rsidRPr="00DF32A3">
              <w:rPr>
                <w:bCs/>
                <w:noProof/>
              </w:rPr>
              <w:t xml:space="preserve">Декларация за доказване на поетите от подизпълнителите и/или третите лица задължения в свободен текст </w:t>
            </w:r>
            <w:r w:rsidRPr="00DF32A3">
              <w:rPr>
                <w:rFonts w:eastAsia="Calibri"/>
                <w:i/>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b/>
                <w:noProof/>
                <w:highlight w:val="yellow"/>
              </w:rPr>
            </w:pPr>
          </w:p>
        </w:tc>
      </w:tr>
      <w:tr w:rsidR="00B41BF6" w:rsidRPr="00DF32A3" w:rsidTr="00C414B4">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360"/>
              <w:rPr>
                <w:bCs/>
                <w:i/>
                <w:noProof/>
              </w:rPr>
            </w:pPr>
            <w:r w:rsidRPr="00DF32A3">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noProof/>
              </w:rPr>
            </w:pPr>
            <w:r w:rsidRPr="00DF32A3">
              <w:rPr>
                <w:noProof/>
              </w:rPr>
              <w:t xml:space="preserve">Техническо предложение – </w:t>
            </w:r>
            <w:r w:rsidRPr="00DF32A3">
              <w:rPr>
                <w:i/>
                <w:noProof/>
              </w:rPr>
              <w:t>Образец № 2 (оригинал)</w:t>
            </w:r>
            <w:r w:rsidRPr="00DF32A3">
              <w:rPr>
                <w:noProof/>
              </w:rPr>
              <w:t xml:space="preserve"> с приложени: </w:t>
            </w:r>
          </w:p>
          <w:p w:rsidR="00B41BF6" w:rsidRPr="00DF32A3" w:rsidRDefault="00B41BF6" w:rsidP="00C414B4">
            <w:pPr>
              <w:tabs>
                <w:tab w:val="left" w:pos="142"/>
                <w:tab w:val="left" w:pos="284"/>
              </w:tabs>
              <w:jc w:val="both"/>
              <w:rPr>
                <w:rFonts w:eastAsia="Calibri"/>
                <w:lang w:eastAsia="en-US"/>
              </w:rPr>
            </w:pPr>
            <w:r w:rsidRPr="00DF32A3">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rsidR="00B41BF6" w:rsidRPr="00DF32A3" w:rsidRDefault="00B41BF6" w:rsidP="00C414B4">
            <w:pPr>
              <w:tabs>
                <w:tab w:val="left" w:pos="142"/>
                <w:tab w:val="left" w:pos="284"/>
              </w:tabs>
              <w:jc w:val="both"/>
              <w:rPr>
                <w:rFonts w:eastAsia="Calibri"/>
                <w:lang w:eastAsia="en-US"/>
              </w:rPr>
            </w:pPr>
            <w:r w:rsidRPr="00DF32A3">
              <w:rPr>
                <w:rFonts w:eastAsia="Calibri"/>
                <w:lang w:eastAsia="en-US"/>
              </w:rPr>
              <w:t>б) предложение за изпълнение на поръчката в съответствие с техническите спецификации и изискванията на възложителя;</w:t>
            </w:r>
          </w:p>
          <w:p w:rsidR="00B41BF6" w:rsidRPr="00DF32A3" w:rsidRDefault="00B41BF6" w:rsidP="00C414B4">
            <w:pPr>
              <w:tabs>
                <w:tab w:val="left" w:pos="142"/>
                <w:tab w:val="left" w:pos="284"/>
              </w:tabs>
              <w:jc w:val="both"/>
              <w:rPr>
                <w:rFonts w:eastAsia="Calibri"/>
                <w:lang w:eastAsia="en-US"/>
              </w:rPr>
            </w:pPr>
            <w:r w:rsidRPr="00DF32A3">
              <w:rPr>
                <w:rFonts w:eastAsia="Calibri"/>
                <w:lang w:eastAsia="en-US"/>
              </w:rPr>
              <w:t xml:space="preserve">в) декларация за съгласие с клаузите на приложения проект на договор </w:t>
            </w:r>
            <w:r w:rsidRPr="00DF32A3">
              <w:rPr>
                <w:rFonts w:eastAsia="Calibri"/>
                <w:i/>
                <w:lang w:eastAsia="en-US"/>
              </w:rPr>
              <w:t>(декларира се в техническото предложение);</w:t>
            </w:r>
            <w:r w:rsidRPr="00DF32A3">
              <w:rPr>
                <w:rFonts w:eastAsia="Calibri"/>
                <w:lang w:eastAsia="en-US"/>
              </w:rPr>
              <w:t xml:space="preserve"> </w:t>
            </w:r>
          </w:p>
          <w:p w:rsidR="00B41BF6" w:rsidRPr="00DF32A3" w:rsidRDefault="00B41BF6" w:rsidP="00C414B4">
            <w:pPr>
              <w:tabs>
                <w:tab w:val="left" w:pos="142"/>
                <w:tab w:val="left" w:pos="284"/>
              </w:tabs>
              <w:jc w:val="both"/>
              <w:rPr>
                <w:rFonts w:eastAsia="Calibri"/>
                <w:i/>
                <w:lang w:eastAsia="en-US"/>
              </w:rPr>
            </w:pPr>
            <w:r w:rsidRPr="00DF32A3">
              <w:rPr>
                <w:rFonts w:eastAsia="Calibri"/>
                <w:lang w:eastAsia="en-US"/>
              </w:rPr>
              <w:t xml:space="preserve">г) декларация за срока на валидност на офертата </w:t>
            </w:r>
            <w:r w:rsidRPr="00DF32A3">
              <w:rPr>
                <w:rFonts w:eastAsia="Calibri"/>
                <w:i/>
                <w:lang w:eastAsia="en-US"/>
              </w:rPr>
              <w:t>(декларира се в техническото предложение);</w:t>
            </w:r>
          </w:p>
          <w:p w:rsidR="00B41BF6" w:rsidRDefault="00B41BF6" w:rsidP="00C414B4">
            <w:pPr>
              <w:jc w:val="both"/>
              <w:rPr>
                <w:rFonts w:eastAsia="PMingLiU"/>
                <w:i/>
              </w:rPr>
            </w:pPr>
            <w:r w:rsidRPr="00DF32A3">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DF32A3">
              <w:rPr>
                <w:rFonts w:eastAsia="PMingLiU"/>
                <w:i/>
              </w:rPr>
              <w:t>(</w:t>
            </w:r>
            <w:r w:rsidRPr="00DF32A3">
              <w:rPr>
                <w:rFonts w:eastAsia="Calibri"/>
                <w:i/>
                <w:lang w:eastAsia="en-US"/>
              </w:rPr>
              <w:t>декларира се в техническото предложение</w:t>
            </w:r>
            <w:r w:rsidRPr="00DF32A3">
              <w:rPr>
                <w:rFonts w:eastAsia="PMingLiU"/>
                <w:i/>
              </w:rPr>
              <w:t>).</w:t>
            </w:r>
          </w:p>
          <w:p w:rsidR="00B41BF6" w:rsidRDefault="00B41BF6" w:rsidP="00C414B4">
            <w:pPr>
              <w:jc w:val="both"/>
              <w:rPr>
                <w:rFonts w:eastAsia="PMingLiU"/>
                <w:i/>
              </w:rPr>
            </w:pPr>
          </w:p>
          <w:p w:rsidR="00B41BF6" w:rsidRDefault="00B41BF6" w:rsidP="00C414B4">
            <w:pPr>
              <w:jc w:val="both"/>
              <w:rPr>
                <w:rFonts w:eastAsia="PMingLiU"/>
                <w:i/>
                <w:u w:val="single"/>
              </w:rPr>
            </w:pPr>
            <w:bookmarkStart w:id="0" w:name="_Hlk522007292"/>
            <w:r w:rsidRPr="00617F19">
              <w:rPr>
                <w:rFonts w:eastAsia="PMingLiU"/>
                <w:i/>
                <w:u w:val="single"/>
              </w:rPr>
              <w:t>ПРИЛОЖЕНИ ДОКУМЕНТИ КЪМ ТЕХНИЧЕСКОТО ПРЕДЛОЖЕНИЕ:</w:t>
            </w:r>
          </w:p>
          <w:p w:rsidR="005E5AFA" w:rsidRPr="00617F19" w:rsidRDefault="005E5AFA" w:rsidP="00C414B4">
            <w:pPr>
              <w:jc w:val="both"/>
              <w:rPr>
                <w:rFonts w:eastAsia="PMingLiU"/>
                <w:i/>
                <w:u w:val="single"/>
              </w:rPr>
            </w:pPr>
          </w:p>
          <w:p w:rsidR="00B41BF6" w:rsidRPr="00617F19" w:rsidRDefault="00B41BF6" w:rsidP="00C414B4">
            <w:pPr>
              <w:jc w:val="both"/>
              <w:rPr>
                <w:i/>
                <w:noProof/>
              </w:rPr>
            </w:pPr>
            <w:r w:rsidRPr="00617F19">
              <w:rPr>
                <w:i/>
                <w:noProof/>
              </w:rPr>
              <w:lastRenderedPageBreak/>
              <w:t>1.</w:t>
            </w:r>
            <w:r w:rsidRPr="00617F19">
              <w:t xml:space="preserve"> </w:t>
            </w:r>
            <w:r w:rsidRPr="00617F19">
              <w:rPr>
                <w:i/>
                <w:noProof/>
              </w:rPr>
              <w:t>Копие от официално писмо или договор за права на доставката на софтуерните лицензи, посочени в Техническата спецификация от оторизирания дистрибуционен център на производителя за Европа, Близък изток и Африка (Microsoft Ireland Operations Ltd.)</w:t>
            </w:r>
          </w:p>
          <w:p w:rsidR="00B41BF6" w:rsidRDefault="00B41BF6" w:rsidP="00C414B4">
            <w:pPr>
              <w:jc w:val="both"/>
              <w:rPr>
                <w:i/>
                <w:noProof/>
              </w:rPr>
            </w:pPr>
            <w:r>
              <w:rPr>
                <w:i/>
                <w:noProof/>
              </w:rPr>
              <w:t>2</w:t>
            </w:r>
            <w:r w:rsidRPr="00617F19">
              <w:rPr>
                <w:i/>
                <w:noProof/>
              </w:rPr>
              <w:t>. Декларация по чл.</w:t>
            </w:r>
            <w:r>
              <w:rPr>
                <w:i/>
                <w:noProof/>
              </w:rPr>
              <w:t xml:space="preserve"> </w:t>
            </w:r>
            <w:r w:rsidRPr="00617F19">
              <w:rPr>
                <w:i/>
                <w:noProof/>
              </w:rPr>
              <w:t>102, ал.1 от ЗОП (ако е приложимо, в свободен текст).</w:t>
            </w:r>
            <w:bookmarkEnd w:id="0"/>
          </w:p>
          <w:p w:rsidR="00B41BF6" w:rsidRPr="00DF32A3" w:rsidRDefault="00B41BF6" w:rsidP="00C414B4">
            <w:pPr>
              <w:jc w:val="both"/>
              <w:rPr>
                <w:noProof/>
              </w:rPr>
            </w:pPr>
            <w:r>
              <w:rPr>
                <w:i/>
                <w:noProof/>
              </w:rPr>
              <w:t>3.Други документи – по преценка на участника</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i/>
                <w:noProof/>
                <w:highlight w:val="yellow"/>
              </w:rPr>
            </w:pPr>
          </w:p>
        </w:tc>
      </w:tr>
      <w:tr w:rsidR="00B41BF6" w:rsidRPr="00DF32A3" w:rsidTr="00C414B4">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tabs>
                <w:tab w:val="left" w:pos="34"/>
              </w:tabs>
              <w:ind w:left="34"/>
              <w:jc w:val="center"/>
              <w:rPr>
                <w:bCs/>
                <w:i/>
                <w:noProof/>
              </w:rPr>
            </w:pPr>
            <w:r w:rsidRPr="00DF32A3">
              <w:rPr>
                <w:bCs/>
                <w:i/>
                <w:noProof/>
              </w:rPr>
              <w:t>6.</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noProof/>
              </w:rPr>
            </w:pPr>
            <w:r w:rsidRPr="00DF32A3">
              <w:rPr>
                <w:noProof/>
              </w:rPr>
              <w:t>Ценово предложение</w:t>
            </w:r>
            <w:r w:rsidRPr="00DF32A3">
              <w:rPr>
                <w:i/>
                <w:noProof/>
              </w:rPr>
              <w:t xml:space="preserve"> </w:t>
            </w:r>
            <w:r w:rsidRPr="00DF32A3">
              <w:rPr>
                <w:noProof/>
              </w:rPr>
              <w:t xml:space="preserve">(плик с надпис „Предлагани ценови параметри“) </w:t>
            </w:r>
            <w:r w:rsidRPr="00DF32A3">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i/>
                <w:noProof/>
                <w:highlight w:val="yellow"/>
              </w:rPr>
            </w:pPr>
          </w:p>
        </w:tc>
      </w:tr>
      <w:tr w:rsidR="00B41BF6" w:rsidRPr="00DF32A3" w:rsidTr="00C414B4">
        <w:trPr>
          <w:trHeight w:val="626"/>
        </w:trPr>
        <w:tc>
          <w:tcPr>
            <w:tcW w:w="537"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ind w:left="459" w:hanging="402"/>
              <w:jc w:val="center"/>
              <w:rPr>
                <w:bCs/>
                <w:i/>
                <w:noProof/>
              </w:rPr>
            </w:pPr>
            <w:r w:rsidRPr="00DF32A3">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rsidR="00B41BF6" w:rsidRPr="00DF32A3" w:rsidRDefault="00B41BF6" w:rsidP="00C414B4">
            <w:pPr>
              <w:jc w:val="both"/>
              <w:rPr>
                <w:noProof/>
              </w:rPr>
            </w:pPr>
            <w:r w:rsidRPr="00DF32A3">
              <w:rPr>
                <w:noProof/>
              </w:rPr>
              <w:t xml:space="preserve">Декларация за съгласие за обработка на лични данни – </w:t>
            </w:r>
            <w:r w:rsidRPr="00DF32A3">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i/>
                <w:noProof/>
                <w:highlight w:val="yellow"/>
              </w:rPr>
            </w:pPr>
          </w:p>
        </w:tc>
      </w:tr>
      <w:tr w:rsidR="00B41BF6" w:rsidRPr="00DF32A3" w:rsidTr="00C414B4">
        <w:trPr>
          <w:trHeight w:val="252"/>
        </w:trPr>
        <w:tc>
          <w:tcPr>
            <w:tcW w:w="537" w:type="pct"/>
            <w:tcBorders>
              <w:top w:val="single" w:sz="4" w:space="0" w:color="auto"/>
              <w:left w:val="single" w:sz="4" w:space="0" w:color="auto"/>
              <w:bottom w:val="single" w:sz="4" w:space="0" w:color="auto"/>
              <w:right w:val="single" w:sz="4" w:space="0" w:color="auto"/>
            </w:tcBorders>
            <w:vAlign w:val="center"/>
          </w:tcPr>
          <w:p w:rsidR="00B41BF6" w:rsidRPr="00535AE5" w:rsidRDefault="00B41BF6" w:rsidP="00C414B4">
            <w:pPr>
              <w:jc w:val="center"/>
              <w:rPr>
                <w:bCs/>
                <w:i/>
                <w:noProof/>
                <w:lang w:val="en-US"/>
              </w:rPr>
            </w:pPr>
            <w:r w:rsidRPr="00535AE5">
              <w:rPr>
                <w:bCs/>
                <w:i/>
                <w:noProof/>
                <w:lang w:val="en-US"/>
              </w:rPr>
              <w:t>8</w:t>
            </w:r>
            <w:r>
              <w:rPr>
                <w:bCs/>
                <w:i/>
                <w:noProof/>
                <w:lang w:val="en-US"/>
              </w:rPr>
              <w:t>.</w:t>
            </w:r>
          </w:p>
        </w:tc>
        <w:tc>
          <w:tcPr>
            <w:tcW w:w="3768"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jc w:val="both"/>
              <w:rPr>
                <w:noProof/>
              </w:rPr>
            </w:pPr>
            <w:r>
              <w:rPr>
                <w:noProof/>
              </w:rPr>
              <w:t>Д</w:t>
            </w:r>
            <w:r w:rsidRPr="00535AE5">
              <w:rPr>
                <w:noProof/>
              </w:rPr>
              <w:t xml:space="preserve">екларация, в която да се посочи адресът, на който е осигурен достъп до еЕЕДОП </w:t>
            </w:r>
          </w:p>
        </w:tc>
        <w:tc>
          <w:tcPr>
            <w:tcW w:w="694" w:type="pct"/>
            <w:tcBorders>
              <w:top w:val="single" w:sz="4" w:space="0" w:color="auto"/>
              <w:left w:val="single" w:sz="4" w:space="0" w:color="auto"/>
              <w:bottom w:val="single" w:sz="4" w:space="0" w:color="auto"/>
              <w:right w:val="single" w:sz="4" w:space="0" w:color="auto"/>
            </w:tcBorders>
            <w:vAlign w:val="center"/>
          </w:tcPr>
          <w:p w:rsidR="00B41BF6" w:rsidRPr="00DF32A3" w:rsidRDefault="00B41BF6" w:rsidP="00C414B4">
            <w:pPr>
              <w:rPr>
                <w:i/>
                <w:noProof/>
                <w:highlight w:val="yellow"/>
              </w:rPr>
            </w:pPr>
            <w:r w:rsidRPr="00535AE5">
              <w:rPr>
                <w:i/>
                <w:noProof/>
              </w:rPr>
              <w:t>(когато е приложимо, в свободен текст )</w:t>
            </w:r>
          </w:p>
        </w:tc>
      </w:tr>
    </w:tbl>
    <w:p w:rsidR="00B41BF6" w:rsidRPr="00DF32A3" w:rsidRDefault="00B41BF6" w:rsidP="00B41BF6">
      <w:pPr>
        <w:jc w:val="both"/>
        <w:rPr>
          <w:noProof/>
          <w:highlight w:val="yellow"/>
        </w:rPr>
      </w:pPr>
    </w:p>
    <w:p w:rsidR="00B41BF6" w:rsidRPr="00DF32A3" w:rsidRDefault="00B41BF6" w:rsidP="00B41BF6">
      <w:pPr>
        <w:jc w:val="both"/>
        <w:rPr>
          <w:noProof/>
        </w:rPr>
      </w:pPr>
      <w:r w:rsidRPr="00DF32A3">
        <w:rPr>
          <w:noProof/>
        </w:rPr>
        <w:t>Дата: …………...........г.</w:t>
      </w:r>
      <w:r w:rsidRPr="00DF32A3">
        <w:rPr>
          <w:noProof/>
        </w:rPr>
        <w:tab/>
      </w:r>
      <w:r w:rsidRPr="00DF32A3">
        <w:rPr>
          <w:noProof/>
        </w:rPr>
        <w:tab/>
        <w:t xml:space="preserve">                               Подпис:                  </w:t>
      </w:r>
    </w:p>
    <w:p w:rsidR="00B41BF6" w:rsidRPr="00DF32A3" w:rsidRDefault="00B41BF6" w:rsidP="00B41BF6">
      <w:pPr>
        <w:jc w:val="both"/>
        <w:rPr>
          <w:noProof/>
        </w:rPr>
      </w:pPr>
      <w:r w:rsidRPr="00DF32A3">
        <w:rPr>
          <w:noProof/>
        </w:rPr>
        <w:t xml:space="preserve">                                                           </w:t>
      </w:r>
      <w:r>
        <w:rPr>
          <w:noProof/>
        </w:rPr>
        <w:t xml:space="preserve">                         </w:t>
      </w:r>
      <w:r w:rsidRPr="00DF32A3">
        <w:rPr>
          <w:noProof/>
          <w:vertAlign w:val="superscript"/>
        </w:rPr>
        <w:t>Представляващ/и по регистрация или упълномощено лице</w:t>
      </w:r>
    </w:p>
    <w:p w:rsidR="00B41BF6" w:rsidRPr="00DF32A3" w:rsidRDefault="00B41BF6" w:rsidP="00B41BF6">
      <w:pPr>
        <w:ind w:left="2880" w:firstLine="97"/>
        <w:jc w:val="both"/>
        <w:rPr>
          <w:noProof/>
        </w:rPr>
      </w:pPr>
      <w:r w:rsidRPr="00DF32A3">
        <w:rPr>
          <w:noProof/>
        </w:rPr>
        <w:t xml:space="preserve">   </w:t>
      </w:r>
      <w:r>
        <w:rPr>
          <w:noProof/>
        </w:rPr>
        <w:t xml:space="preserve">                               Име</w:t>
      </w:r>
      <w:r w:rsidRPr="00DF32A3">
        <w:rPr>
          <w:noProof/>
        </w:rPr>
        <w:t xml:space="preserve">Фамилия_____________________ </w:t>
      </w:r>
    </w:p>
    <w:p w:rsidR="00B41BF6" w:rsidRPr="00DF32A3" w:rsidRDefault="00B41BF6" w:rsidP="00B41BF6">
      <w:pPr>
        <w:rPr>
          <w:noProof/>
        </w:rPr>
      </w:pPr>
    </w:p>
    <w:p w:rsidR="00B41BF6" w:rsidRPr="00DF32A3" w:rsidRDefault="00B41BF6" w:rsidP="00B41BF6">
      <w:pPr>
        <w:jc w:val="both"/>
        <w:rPr>
          <w:b/>
          <w:highlight w:val="yellow"/>
        </w:rPr>
      </w:pPr>
    </w:p>
    <w:p w:rsidR="00B41BF6" w:rsidRPr="00DF32A3" w:rsidRDefault="00B41BF6" w:rsidP="00B41BF6">
      <w:pPr>
        <w:jc w:val="both"/>
        <w:rPr>
          <w:b/>
          <w:highlight w:val="yellow"/>
        </w:rPr>
      </w:pPr>
    </w:p>
    <w:p w:rsidR="00B41BF6" w:rsidRPr="00DF32A3" w:rsidRDefault="00B41BF6" w:rsidP="00B41BF6">
      <w:pPr>
        <w:jc w:val="both"/>
        <w:rPr>
          <w:b/>
          <w:highlight w:val="yellow"/>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Default="00B41BF6" w:rsidP="00B41BF6">
      <w:pPr>
        <w:ind w:right="22"/>
        <w:jc w:val="right"/>
        <w:rPr>
          <w:b/>
          <w:i/>
        </w:rPr>
      </w:pPr>
    </w:p>
    <w:p w:rsidR="00B41BF6" w:rsidRPr="00DF32A3" w:rsidRDefault="00B41BF6" w:rsidP="00B41BF6">
      <w:pPr>
        <w:ind w:right="22"/>
        <w:jc w:val="right"/>
        <w:rPr>
          <w:b/>
          <w:i/>
        </w:rPr>
      </w:pPr>
      <w:r w:rsidRPr="00DF32A3">
        <w:rPr>
          <w:b/>
          <w:i/>
        </w:rPr>
        <w:lastRenderedPageBreak/>
        <w:t>Образец № 2</w:t>
      </w:r>
    </w:p>
    <w:p w:rsidR="00B41BF6" w:rsidRPr="00DF32A3" w:rsidRDefault="00B41BF6" w:rsidP="00B41BF6">
      <w:pPr>
        <w:ind w:right="22"/>
        <w:jc w:val="right"/>
        <w:rPr>
          <w:rFonts w:eastAsia="MS Mincho"/>
          <w:b/>
          <w:i/>
        </w:rPr>
      </w:pPr>
    </w:p>
    <w:p w:rsidR="00B41BF6" w:rsidRPr="00DF32A3" w:rsidRDefault="00B41BF6" w:rsidP="00B41BF6">
      <w:pPr>
        <w:spacing w:line="276" w:lineRule="auto"/>
        <w:jc w:val="both"/>
        <w:rPr>
          <w:b/>
          <w:noProof/>
        </w:rPr>
      </w:pPr>
      <w:r w:rsidRPr="00DF32A3">
        <w:rPr>
          <w:b/>
          <w:noProof/>
        </w:rPr>
        <w:t>ДО НАЦИОНАЛЕН СТАТИСТИЧЕСКИ ИНСТИТУТ</w:t>
      </w:r>
    </w:p>
    <w:p w:rsidR="00B41BF6" w:rsidRPr="00DF32A3" w:rsidRDefault="00B41BF6" w:rsidP="00B41BF6">
      <w:pPr>
        <w:spacing w:line="276" w:lineRule="auto"/>
        <w:jc w:val="both"/>
        <w:rPr>
          <w:b/>
          <w:noProof/>
        </w:rPr>
      </w:pPr>
      <w:r w:rsidRPr="00DF32A3">
        <w:rPr>
          <w:b/>
          <w:noProof/>
        </w:rPr>
        <w:t>гр. София, ул. Панайот Волов № 2</w:t>
      </w:r>
    </w:p>
    <w:p w:rsidR="00B41BF6" w:rsidRPr="00DF32A3" w:rsidRDefault="00B41BF6" w:rsidP="00B41BF6">
      <w:pPr>
        <w:tabs>
          <w:tab w:val="left" w:pos="374"/>
        </w:tabs>
        <w:ind w:right="79"/>
        <w:jc w:val="center"/>
        <w:rPr>
          <w:rFonts w:eastAsia="MS Mincho"/>
          <w:b/>
        </w:rPr>
      </w:pPr>
    </w:p>
    <w:p w:rsidR="00B41BF6" w:rsidRPr="00DF32A3" w:rsidRDefault="00B41BF6" w:rsidP="00B41BF6">
      <w:pPr>
        <w:tabs>
          <w:tab w:val="left" w:pos="374"/>
        </w:tabs>
        <w:ind w:right="79"/>
        <w:jc w:val="center"/>
        <w:rPr>
          <w:rFonts w:eastAsia="MS Mincho"/>
          <w:b/>
        </w:rPr>
      </w:pPr>
      <w:r w:rsidRPr="00DF32A3">
        <w:rPr>
          <w:rFonts w:eastAsia="MS Mincho"/>
          <w:b/>
        </w:rPr>
        <w:t>ТЕХНИЧЕСКО ПРЕДЛОЖЕНИЕ</w:t>
      </w:r>
    </w:p>
    <w:p w:rsidR="00B41BF6" w:rsidRPr="00DF32A3" w:rsidRDefault="00B41BF6" w:rsidP="00B41BF6">
      <w:pPr>
        <w:tabs>
          <w:tab w:val="left" w:pos="374"/>
        </w:tabs>
        <w:ind w:right="79"/>
        <w:jc w:val="center"/>
        <w:rPr>
          <w:rFonts w:eastAsia="MS Mincho"/>
          <w:b/>
          <w:highlight w:val="yellow"/>
        </w:rPr>
      </w:pPr>
    </w:p>
    <w:p w:rsidR="00B41BF6" w:rsidRDefault="00B41BF6" w:rsidP="00B41BF6">
      <w:pPr>
        <w:jc w:val="center"/>
        <w:rPr>
          <w:b/>
        </w:rPr>
      </w:pPr>
      <w:r w:rsidRPr="00DF32A3">
        <w:rPr>
          <w:rFonts w:eastAsia="MS Mincho"/>
          <w:b/>
        </w:rPr>
        <w:t xml:space="preserve">ЗА УЧАСТИЕ В </w:t>
      </w:r>
      <w:r>
        <w:rPr>
          <w:rFonts w:eastAsia="MS Mincho"/>
          <w:b/>
        </w:rPr>
        <w:t xml:space="preserve">ОТКРИТА </w:t>
      </w:r>
      <w:r w:rsidRPr="00DF32A3">
        <w:rPr>
          <w:rFonts w:eastAsia="MS Mincho"/>
          <w:b/>
        </w:rPr>
        <w:t xml:space="preserve">ПРОЦЕДУРА ЗА ВЪЗЛАГАНЕ НА ОБЩЕСТВЕНА ПОРЪЧКА С ПРЕДМЕТ: </w:t>
      </w:r>
      <w:r w:rsidRPr="00D453A4">
        <w:rPr>
          <w:b/>
        </w:rPr>
        <w:t>„</w:t>
      </w:r>
      <w:r>
        <w:rPr>
          <w:b/>
        </w:rPr>
        <w:t xml:space="preserve">Доставка на лицензи </w:t>
      </w:r>
      <w:r w:rsidRPr="00AE68FC">
        <w:rPr>
          <w:b/>
        </w:rPr>
        <w:t>за Microsoft SQL Server 2016</w:t>
      </w:r>
      <w:r>
        <w:rPr>
          <w:b/>
        </w:rPr>
        <w:t xml:space="preserve"> и </w:t>
      </w:r>
      <w:r w:rsidRPr="00AE68FC">
        <w:rPr>
          <w:b/>
        </w:rPr>
        <w:t xml:space="preserve">Microsoft </w:t>
      </w:r>
      <w:proofErr w:type="spellStart"/>
      <w:r w:rsidRPr="00AE68FC">
        <w:rPr>
          <w:b/>
        </w:rPr>
        <w:t>Visual</w:t>
      </w:r>
      <w:proofErr w:type="spellEnd"/>
      <w:r w:rsidRPr="00AE68FC">
        <w:rPr>
          <w:b/>
        </w:rPr>
        <w:t xml:space="preserve"> </w:t>
      </w:r>
      <w:proofErr w:type="spellStart"/>
      <w:r w:rsidRPr="00AE68FC">
        <w:rPr>
          <w:b/>
        </w:rPr>
        <w:t>Studio</w:t>
      </w:r>
      <w:proofErr w:type="spellEnd"/>
      <w:r>
        <w:rPr>
          <w:b/>
        </w:rPr>
        <w:t>“</w:t>
      </w:r>
    </w:p>
    <w:p w:rsidR="00B41BF6" w:rsidRPr="00DF32A3" w:rsidRDefault="00B41BF6" w:rsidP="00B41BF6">
      <w:pPr>
        <w:ind w:firstLine="1440"/>
        <w:jc w:val="both"/>
        <w:rPr>
          <w:rFonts w:eastAsia="MS Mincho"/>
          <w:b/>
        </w:rPr>
      </w:pPr>
      <w:r w:rsidRPr="00D6350D" w:rsidDel="00AA52DF">
        <w:rPr>
          <w:b/>
        </w:rPr>
        <w:t xml:space="preserve"> </w:t>
      </w:r>
      <w:r w:rsidRPr="00DF32A3">
        <w:rPr>
          <w:b/>
        </w:rPr>
        <w:t xml:space="preserve"> </w:t>
      </w:r>
    </w:p>
    <w:p w:rsidR="00B41BF6" w:rsidRPr="00DF32A3" w:rsidRDefault="00B41BF6" w:rsidP="00B41BF6">
      <w:pPr>
        <w:tabs>
          <w:tab w:val="left" w:pos="374"/>
        </w:tabs>
        <w:ind w:right="79"/>
        <w:jc w:val="center"/>
        <w:rPr>
          <w:rFonts w:eastAsia="MS Mincho"/>
          <w:b/>
          <w:bCs/>
        </w:rPr>
      </w:pPr>
    </w:p>
    <w:p w:rsidR="00B41BF6" w:rsidRDefault="00B41BF6" w:rsidP="00B41BF6">
      <w:pPr>
        <w:rPr>
          <w:rFonts w:eastAsia="TimesNewRomanPSMT"/>
        </w:rPr>
      </w:pPr>
    </w:p>
    <w:p w:rsidR="00B41BF6" w:rsidRDefault="00B41BF6" w:rsidP="00B41BF6">
      <w:pPr>
        <w:rPr>
          <w:rFonts w:eastAsia="TimesNewRomanPSMT"/>
        </w:rPr>
      </w:pP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от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/наименование на участника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седалище: ...................................................................................., адрес за кореспонденция:.............................................................................., телефон: ........................, факс: ................................, е-</w:t>
      </w:r>
      <w:proofErr w:type="spellStart"/>
      <w:r w:rsidRPr="002E0E68">
        <w:rPr>
          <w:rStyle w:val="None"/>
          <w:rFonts w:ascii="Times New Roman" w:hAnsi="Times New Roman" w:cs="Times New Roman"/>
          <w:sz w:val="24"/>
          <w:szCs w:val="24"/>
          <w:lang w:val="bg-BG"/>
        </w:rPr>
        <w:t>mail</w:t>
      </w:r>
      <w:proofErr w:type="spellEnd"/>
      <w:r w:rsidRPr="002E0E68">
        <w:rPr>
          <w:rStyle w:val="None"/>
          <w:rFonts w:ascii="Times New Roman" w:hAnsi="Times New Roman" w:cs="Times New Roman"/>
          <w:sz w:val="24"/>
          <w:szCs w:val="24"/>
          <w:lang w:val="bg-BG"/>
        </w:rPr>
        <w:t xml:space="preserve">:...................................,  ЕИК: ............................................,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представляван от: .................................................................................. </w:t>
      </w:r>
    </w:p>
    <w:p w:rsidR="00B41BF6" w:rsidRPr="00DF32A3" w:rsidRDefault="00B41BF6" w:rsidP="00B41BF6">
      <w:pPr>
        <w:rPr>
          <w:highlight w:val="yellow"/>
        </w:rPr>
      </w:pPr>
    </w:p>
    <w:p w:rsidR="00B41BF6" w:rsidRPr="00DF32A3" w:rsidRDefault="00B41BF6" w:rsidP="00B41BF6">
      <w:pPr>
        <w:tabs>
          <w:tab w:val="left" w:pos="374"/>
        </w:tabs>
        <w:ind w:right="79" w:firstLine="709"/>
        <w:jc w:val="both"/>
        <w:rPr>
          <w:rFonts w:eastAsia="MS Mincho"/>
          <w:b/>
        </w:rPr>
      </w:pPr>
      <w:r w:rsidRPr="00DF32A3">
        <w:rPr>
          <w:rFonts w:eastAsia="MS Mincho"/>
          <w:b/>
        </w:rPr>
        <w:t>УВАЖАЕМИ ДАМИ И ГОСПОДА,</w:t>
      </w:r>
    </w:p>
    <w:p w:rsidR="00B41BF6" w:rsidRPr="00DF32A3" w:rsidRDefault="00B41BF6" w:rsidP="00B41BF6">
      <w:pPr>
        <w:tabs>
          <w:tab w:val="left" w:pos="374"/>
        </w:tabs>
        <w:ind w:right="79"/>
        <w:jc w:val="both"/>
        <w:rPr>
          <w:rFonts w:eastAsia="MS Mincho"/>
          <w:b/>
          <w:highlight w:val="yellow"/>
        </w:rPr>
      </w:pPr>
    </w:p>
    <w:p w:rsidR="00B41BF6" w:rsidRDefault="00B41BF6" w:rsidP="00B41BF6">
      <w:pPr>
        <w:ind w:left="57" w:firstLine="303"/>
        <w:jc w:val="both"/>
      </w:pPr>
      <w:r w:rsidRPr="00617F19">
        <w:t>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w:t>
      </w:r>
      <w:r>
        <w:t>чка, както следва:</w:t>
      </w:r>
    </w:p>
    <w:p w:rsidR="00B41BF6" w:rsidRDefault="00B41BF6" w:rsidP="00B41BF6">
      <w:pPr>
        <w:ind w:left="57" w:firstLine="303"/>
        <w:jc w:val="both"/>
      </w:pPr>
    </w:p>
    <w:tbl>
      <w:tblPr>
        <w:tblStyle w:val="TableGrid"/>
        <w:tblW w:w="9751" w:type="dxa"/>
        <w:shd w:val="clear" w:color="auto" w:fill="FFFFFF" w:themeFill="background1"/>
        <w:tblLook w:val="04A0" w:firstRow="1" w:lastRow="0" w:firstColumn="1" w:lastColumn="0" w:noHBand="0" w:noVBand="1"/>
      </w:tblPr>
      <w:tblGrid>
        <w:gridCol w:w="1583"/>
        <w:gridCol w:w="1493"/>
        <w:gridCol w:w="1536"/>
        <w:gridCol w:w="3640"/>
        <w:gridCol w:w="1499"/>
      </w:tblGrid>
      <w:tr w:rsidR="00B41BF6" w:rsidRPr="002E4F9D" w:rsidTr="00C414B4">
        <w:tc>
          <w:tcPr>
            <w:tcW w:w="1599" w:type="dxa"/>
            <w:shd w:val="clear" w:color="auto" w:fill="BDD6EE" w:themeFill="accent1" w:themeFillTint="66"/>
          </w:tcPr>
          <w:p w:rsidR="00B41BF6" w:rsidRPr="002E4F9D" w:rsidRDefault="00B41BF6" w:rsidP="00C414B4">
            <w:pPr>
              <w:tabs>
                <w:tab w:val="left" w:pos="851"/>
              </w:tabs>
              <w:jc w:val="both"/>
              <w:rPr>
                <w:b/>
                <w:bCs/>
              </w:rPr>
            </w:pPr>
            <w:r w:rsidRPr="002E4F9D">
              <w:rPr>
                <w:b/>
                <w:bCs/>
                <w:color w:val="000000"/>
              </w:rPr>
              <w:t>Продукт</w:t>
            </w:r>
          </w:p>
        </w:tc>
        <w:tc>
          <w:tcPr>
            <w:tcW w:w="1515" w:type="dxa"/>
            <w:shd w:val="clear" w:color="auto" w:fill="BDD6EE" w:themeFill="accent1" w:themeFillTint="66"/>
          </w:tcPr>
          <w:p w:rsidR="00B41BF6" w:rsidRPr="002E4F9D" w:rsidRDefault="00B41BF6" w:rsidP="00C414B4">
            <w:pPr>
              <w:tabs>
                <w:tab w:val="left" w:pos="851"/>
              </w:tabs>
              <w:jc w:val="both"/>
              <w:rPr>
                <w:b/>
                <w:bCs/>
              </w:rPr>
            </w:pPr>
            <w:r w:rsidRPr="002E4F9D">
              <w:rPr>
                <w:b/>
                <w:bCs/>
                <w:color w:val="000000"/>
              </w:rPr>
              <w:t>Кат. номер</w:t>
            </w:r>
          </w:p>
        </w:tc>
        <w:tc>
          <w:tcPr>
            <w:tcW w:w="1545" w:type="dxa"/>
            <w:shd w:val="clear" w:color="auto" w:fill="BDD6EE" w:themeFill="accent1" w:themeFillTint="66"/>
          </w:tcPr>
          <w:p w:rsidR="00B41BF6" w:rsidRPr="002E4F9D" w:rsidRDefault="00B41BF6" w:rsidP="00C414B4">
            <w:pPr>
              <w:tabs>
                <w:tab w:val="left" w:pos="851"/>
              </w:tabs>
              <w:jc w:val="both"/>
              <w:rPr>
                <w:b/>
                <w:bCs/>
              </w:rPr>
            </w:pPr>
            <w:r w:rsidRPr="002E4F9D">
              <w:rPr>
                <w:b/>
                <w:bCs/>
                <w:color w:val="000000"/>
              </w:rPr>
              <w:t>Описание</w:t>
            </w:r>
          </w:p>
        </w:tc>
        <w:tc>
          <w:tcPr>
            <w:tcW w:w="3700" w:type="dxa"/>
            <w:shd w:val="clear" w:color="auto" w:fill="BDD6EE" w:themeFill="accent1" w:themeFillTint="66"/>
          </w:tcPr>
          <w:p w:rsidR="00B41BF6" w:rsidRPr="002E4F9D" w:rsidRDefault="00B41BF6" w:rsidP="00C414B4">
            <w:pPr>
              <w:tabs>
                <w:tab w:val="left" w:pos="851"/>
              </w:tabs>
              <w:jc w:val="both"/>
              <w:rPr>
                <w:b/>
                <w:bCs/>
              </w:rPr>
            </w:pPr>
            <w:r w:rsidRPr="002E4F9D">
              <w:rPr>
                <w:b/>
                <w:bCs/>
                <w:color w:val="000000"/>
              </w:rPr>
              <w:t>Функционални и работни характеристики</w:t>
            </w:r>
          </w:p>
        </w:tc>
        <w:tc>
          <w:tcPr>
            <w:tcW w:w="1392" w:type="dxa"/>
            <w:shd w:val="clear" w:color="auto" w:fill="BDD6EE" w:themeFill="accent1" w:themeFillTint="66"/>
          </w:tcPr>
          <w:p w:rsidR="00B41BF6" w:rsidRPr="002E4F9D" w:rsidRDefault="00B41BF6" w:rsidP="00C414B4">
            <w:pPr>
              <w:tabs>
                <w:tab w:val="left" w:pos="851"/>
              </w:tabs>
              <w:jc w:val="both"/>
              <w:rPr>
                <w:b/>
                <w:bCs/>
              </w:rPr>
            </w:pPr>
            <w:r w:rsidRPr="002E4F9D">
              <w:rPr>
                <w:b/>
                <w:bCs/>
                <w:color w:val="000000"/>
              </w:rPr>
              <w:t>Количество</w:t>
            </w:r>
          </w:p>
        </w:tc>
      </w:tr>
      <w:tr w:rsidR="00B41BF6" w:rsidRPr="002E4F9D" w:rsidTr="00C414B4">
        <w:tc>
          <w:tcPr>
            <w:tcW w:w="1599" w:type="dxa"/>
            <w:shd w:val="clear" w:color="auto" w:fill="FFFFFF" w:themeFill="background1"/>
          </w:tcPr>
          <w:p w:rsidR="00B41BF6" w:rsidRPr="002E4F9D" w:rsidRDefault="00B41BF6" w:rsidP="00C414B4">
            <w:pPr>
              <w:tabs>
                <w:tab w:val="left" w:pos="851"/>
              </w:tabs>
              <w:jc w:val="both"/>
              <w:rPr>
                <w:bCs/>
              </w:rPr>
            </w:pPr>
          </w:p>
        </w:tc>
        <w:tc>
          <w:tcPr>
            <w:tcW w:w="1515" w:type="dxa"/>
            <w:shd w:val="clear" w:color="auto" w:fill="FFFFFF" w:themeFill="background1"/>
          </w:tcPr>
          <w:p w:rsidR="00B41BF6" w:rsidRPr="002E4F9D" w:rsidRDefault="00B41BF6" w:rsidP="00C414B4">
            <w:pPr>
              <w:tabs>
                <w:tab w:val="left" w:pos="851"/>
              </w:tabs>
              <w:jc w:val="both"/>
              <w:rPr>
                <w:bCs/>
              </w:rPr>
            </w:pPr>
          </w:p>
        </w:tc>
        <w:tc>
          <w:tcPr>
            <w:tcW w:w="1545" w:type="dxa"/>
            <w:shd w:val="clear" w:color="auto" w:fill="FFFFFF" w:themeFill="background1"/>
          </w:tcPr>
          <w:p w:rsidR="00B41BF6" w:rsidRPr="002E4F9D" w:rsidRDefault="00B41BF6" w:rsidP="00C414B4">
            <w:pPr>
              <w:tabs>
                <w:tab w:val="left" w:pos="851"/>
              </w:tabs>
              <w:jc w:val="both"/>
              <w:rPr>
                <w:bCs/>
              </w:rPr>
            </w:pPr>
          </w:p>
        </w:tc>
        <w:tc>
          <w:tcPr>
            <w:tcW w:w="3700" w:type="dxa"/>
            <w:shd w:val="clear" w:color="auto" w:fill="FFFFFF" w:themeFill="background1"/>
          </w:tcPr>
          <w:p w:rsidR="00B41BF6" w:rsidRPr="009E1D5F" w:rsidRDefault="00B41BF6" w:rsidP="00C414B4">
            <w:pPr>
              <w:shd w:val="clear" w:color="auto" w:fill="FFFFFF"/>
              <w:jc w:val="both"/>
              <w:textAlignment w:val="baseline"/>
            </w:pPr>
          </w:p>
        </w:tc>
        <w:tc>
          <w:tcPr>
            <w:tcW w:w="1392" w:type="dxa"/>
            <w:shd w:val="clear" w:color="auto" w:fill="FFFFFF" w:themeFill="background1"/>
          </w:tcPr>
          <w:p w:rsidR="00B41BF6" w:rsidRPr="002E4F9D" w:rsidRDefault="00B41BF6" w:rsidP="00C414B4">
            <w:pPr>
              <w:tabs>
                <w:tab w:val="left" w:pos="851"/>
              </w:tabs>
              <w:jc w:val="both"/>
              <w:rPr>
                <w:bCs/>
              </w:rPr>
            </w:pPr>
          </w:p>
        </w:tc>
      </w:tr>
      <w:tr w:rsidR="00B41BF6" w:rsidRPr="002E4F9D" w:rsidTr="00C414B4">
        <w:tc>
          <w:tcPr>
            <w:tcW w:w="1599" w:type="dxa"/>
            <w:shd w:val="clear" w:color="auto" w:fill="FFFFFF" w:themeFill="background1"/>
          </w:tcPr>
          <w:p w:rsidR="00B41BF6" w:rsidRPr="002E4F9D" w:rsidRDefault="00B41BF6" w:rsidP="00C414B4">
            <w:pPr>
              <w:tabs>
                <w:tab w:val="left" w:pos="851"/>
              </w:tabs>
              <w:jc w:val="both"/>
              <w:rPr>
                <w:bCs/>
              </w:rPr>
            </w:pPr>
          </w:p>
        </w:tc>
        <w:tc>
          <w:tcPr>
            <w:tcW w:w="1515" w:type="dxa"/>
            <w:shd w:val="clear" w:color="auto" w:fill="FFFFFF" w:themeFill="background1"/>
          </w:tcPr>
          <w:p w:rsidR="00B41BF6" w:rsidRPr="002E4F9D" w:rsidRDefault="00B41BF6" w:rsidP="00C414B4">
            <w:pPr>
              <w:tabs>
                <w:tab w:val="left" w:pos="851"/>
              </w:tabs>
              <w:jc w:val="both"/>
              <w:rPr>
                <w:bCs/>
              </w:rPr>
            </w:pPr>
          </w:p>
        </w:tc>
        <w:tc>
          <w:tcPr>
            <w:tcW w:w="1545" w:type="dxa"/>
            <w:shd w:val="clear" w:color="auto" w:fill="FFFFFF" w:themeFill="background1"/>
          </w:tcPr>
          <w:p w:rsidR="00B41BF6" w:rsidRPr="002E4F9D" w:rsidRDefault="00B41BF6" w:rsidP="00C414B4">
            <w:pPr>
              <w:tabs>
                <w:tab w:val="left" w:pos="851"/>
              </w:tabs>
              <w:jc w:val="both"/>
              <w:rPr>
                <w:bCs/>
              </w:rPr>
            </w:pPr>
          </w:p>
        </w:tc>
        <w:tc>
          <w:tcPr>
            <w:tcW w:w="3700" w:type="dxa"/>
            <w:shd w:val="clear" w:color="auto" w:fill="FFFFFF" w:themeFill="background1"/>
          </w:tcPr>
          <w:p w:rsidR="00B41BF6" w:rsidRPr="002E4F9D" w:rsidRDefault="00B41BF6" w:rsidP="00C414B4">
            <w:pPr>
              <w:tabs>
                <w:tab w:val="left" w:pos="851"/>
              </w:tabs>
              <w:jc w:val="both"/>
              <w:rPr>
                <w:bCs/>
              </w:rPr>
            </w:pPr>
          </w:p>
        </w:tc>
        <w:tc>
          <w:tcPr>
            <w:tcW w:w="1392" w:type="dxa"/>
            <w:shd w:val="clear" w:color="auto" w:fill="FFFFFF" w:themeFill="background1"/>
          </w:tcPr>
          <w:p w:rsidR="00B41BF6" w:rsidRPr="002E4F9D" w:rsidRDefault="00B41BF6" w:rsidP="00C414B4">
            <w:pPr>
              <w:tabs>
                <w:tab w:val="left" w:pos="851"/>
              </w:tabs>
              <w:jc w:val="both"/>
              <w:rPr>
                <w:bCs/>
              </w:rPr>
            </w:pPr>
          </w:p>
        </w:tc>
      </w:tr>
      <w:tr w:rsidR="00B41BF6" w:rsidRPr="002E4F9D" w:rsidTr="00C414B4">
        <w:tc>
          <w:tcPr>
            <w:tcW w:w="1599" w:type="dxa"/>
            <w:shd w:val="clear" w:color="auto" w:fill="FFFFFF" w:themeFill="background1"/>
          </w:tcPr>
          <w:p w:rsidR="00B41BF6" w:rsidRPr="002E4F9D" w:rsidRDefault="00B41BF6" w:rsidP="00C414B4">
            <w:pPr>
              <w:tabs>
                <w:tab w:val="left" w:pos="851"/>
              </w:tabs>
              <w:jc w:val="both"/>
              <w:rPr>
                <w:bCs/>
              </w:rPr>
            </w:pPr>
          </w:p>
        </w:tc>
        <w:tc>
          <w:tcPr>
            <w:tcW w:w="1515" w:type="dxa"/>
            <w:shd w:val="clear" w:color="auto" w:fill="FFFFFF" w:themeFill="background1"/>
          </w:tcPr>
          <w:p w:rsidR="00B41BF6" w:rsidRPr="002E4F9D" w:rsidRDefault="00B41BF6" w:rsidP="00C414B4">
            <w:pPr>
              <w:tabs>
                <w:tab w:val="left" w:pos="851"/>
              </w:tabs>
              <w:jc w:val="both"/>
              <w:rPr>
                <w:bCs/>
              </w:rPr>
            </w:pPr>
          </w:p>
        </w:tc>
        <w:tc>
          <w:tcPr>
            <w:tcW w:w="1545" w:type="dxa"/>
            <w:shd w:val="clear" w:color="auto" w:fill="FFFFFF" w:themeFill="background1"/>
          </w:tcPr>
          <w:p w:rsidR="00B41BF6" w:rsidRPr="002E4F9D" w:rsidRDefault="00B41BF6" w:rsidP="00C414B4">
            <w:pPr>
              <w:tabs>
                <w:tab w:val="left" w:pos="851"/>
              </w:tabs>
              <w:jc w:val="both"/>
              <w:rPr>
                <w:bCs/>
              </w:rPr>
            </w:pPr>
          </w:p>
        </w:tc>
        <w:tc>
          <w:tcPr>
            <w:tcW w:w="3700" w:type="dxa"/>
            <w:shd w:val="clear" w:color="auto" w:fill="FFFFFF" w:themeFill="background1"/>
          </w:tcPr>
          <w:p w:rsidR="00B41BF6" w:rsidRPr="002E4F9D" w:rsidRDefault="00B41BF6" w:rsidP="00C414B4">
            <w:pPr>
              <w:tabs>
                <w:tab w:val="left" w:pos="851"/>
              </w:tabs>
              <w:jc w:val="both"/>
              <w:rPr>
                <w:bCs/>
              </w:rPr>
            </w:pPr>
          </w:p>
        </w:tc>
        <w:tc>
          <w:tcPr>
            <w:tcW w:w="1392" w:type="dxa"/>
            <w:shd w:val="clear" w:color="auto" w:fill="FFFFFF" w:themeFill="background1"/>
          </w:tcPr>
          <w:p w:rsidR="00B41BF6" w:rsidRPr="002E4F9D" w:rsidRDefault="00B41BF6" w:rsidP="00C414B4">
            <w:pPr>
              <w:tabs>
                <w:tab w:val="left" w:pos="851"/>
              </w:tabs>
              <w:jc w:val="both"/>
              <w:rPr>
                <w:bCs/>
              </w:rPr>
            </w:pPr>
          </w:p>
        </w:tc>
      </w:tr>
      <w:tr w:rsidR="00B41BF6" w:rsidRPr="002E4F9D" w:rsidTr="00C414B4">
        <w:tc>
          <w:tcPr>
            <w:tcW w:w="1599" w:type="dxa"/>
            <w:shd w:val="clear" w:color="auto" w:fill="FFFFFF" w:themeFill="background1"/>
          </w:tcPr>
          <w:p w:rsidR="00B41BF6" w:rsidRPr="002E4F9D" w:rsidRDefault="00B41BF6" w:rsidP="00C414B4">
            <w:pPr>
              <w:tabs>
                <w:tab w:val="left" w:pos="851"/>
              </w:tabs>
              <w:jc w:val="both"/>
              <w:rPr>
                <w:bCs/>
              </w:rPr>
            </w:pPr>
          </w:p>
        </w:tc>
        <w:tc>
          <w:tcPr>
            <w:tcW w:w="1515" w:type="dxa"/>
            <w:shd w:val="clear" w:color="auto" w:fill="FFFFFF" w:themeFill="background1"/>
          </w:tcPr>
          <w:p w:rsidR="00B41BF6" w:rsidRPr="002E4F9D" w:rsidRDefault="00B41BF6" w:rsidP="00C414B4">
            <w:pPr>
              <w:tabs>
                <w:tab w:val="left" w:pos="851"/>
              </w:tabs>
              <w:jc w:val="both"/>
              <w:rPr>
                <w:bCs/>
              </w:rPr>
            </w:pPr>
          </w:p>
        </w:tc>
        <w:tc>
          <w:tcPr>
            <w:tcW w:w="1545" w:type="dxa"/>
            <w:shd w:val="clear" w:color="auto" w:fill="FFFFFF" w:themeFill="background1"/>
          </w:tcPr>
          <w:p w:rsidR="00B41BF6" w:rsidRPr="002E4F9D" w:rsidRDefault="00B41BF6" w:rsidP="00C414B4">
            <w:pPr>
              <w:tabs>
                <w:tab w:val="left" w:pos="851"/>
              </w:tabs>
              <w:jc w:val="both"/>
              <w:rPr>
                <w:bCs/>
              </w:rPr>
            </w:pPr>
          </w:p>
        </w:tc>
        <w:tc>
          <w:tcPr>
            <w:tcW w:w="3700" w:type="dxa"/>
            <w:shd w:val="clear" w:color="auto" w:fill="FFFFFF" w:themeFill="background1"/>
          </w:tcPr>
          <w:p w:rsidR="00B41BF6" w:rsidRPr="002E4F9D" w:rsidRDefault="00B41BF6" w:rsidP="00C414B4">
            <w:pPr>
              <w:tabs>
                <w:tab w:val="left" w:pos="851"/>
              </w:tabs>
              <w:jc w:val="both"/>
              <w:rPr>
                <w:bCs/>
              </w:rPr>
            </w:pPr>
          </w:p>
        </w:tc>
        <w:tc>
          <w:tcPr>
            <w:tcW w:w="1392" w:type="dxa"/>
            <w:shd w:val="clear" w:color="auto" w:fill="FFFFFF" w:themeFill="background1"/>
          </w:tcPr>
          <w:p w:rsidR="00B41BF6" w:rsidRPr="002E4F9D" w:rsidRDefault="00B41BF6" w:rsidP="00C414B4">
            <w:pPr>
              <w:tabs>
                <w:tab w:val="left" w:pos="851"/>
              </w:tabs>
              <w:jc w:val="both"/>
              <w:rPr>
                <w:bCs/>
              </w:rPr>
            </w:pPr>
          </w:p>
        </w:tc>
      </w:tr>
    </w:tbl>
    <w:p w:rsidR="00B41BF6" w:rsidRPr="009E1195" w:rsidRDefault="00B41BF6" w:rsidP="00B41BF6">
      <w:pPr>
        <w:ind w:left="57" w:firstLine="303"/>
        <w:jc w:val="both"/>
        <w:rPr>
          <w:i/>
        </w:rPr>
      </w:pPr>
      <w:r w:rsidRPr="009E1195">
        <w:rPr>
          <w:i/>
        </w:rPr>
        <w:t xml:space="preserve">*Участникът следва да </w:t>
      </w:r>
      <w:r>
        <w:rPr>
          <w:i/>
        </w:rPr>
        <w:t xml:space="preserve">попълни </w:t>
      </w:r>
      <w:r w:rsidRPr="009E1195">
        <w:rPr>
          <w:i/>
        </w:rPr>
        <w:t xml:space="preserve"> информация за предложените от него софтуерни лицензи</w:t>
      </w:r>
      <w:r>
        <w:rPr>
          <w:i/>
        </w:rPr>
        <w:t>, съобразно изискванията на възложителя, посочени в Техническата спецификация</w:t>
      </w:r>
    </w:p>
    <w:p w:rsidR="00B41BF6" w:rsidRDefault="00B41BF6" w:rsidP="00B41BF6">
      <w:pPr>
        <w:tabs>
          <w:tab w:val="left" w:pos="720"/>
        </w:tabs>
        <w:jc w:val="both"/>
      </w:pPr>
      <w:r w:rsidRPr="00617F19">
        <w:tab/>
      </w:r>
    </w:p>
    <w:p w:rsidR="00B41BF6" w:rsidRPr="00617F19" w:rsidRDefault="003A43D7" w:rsidP="00B41BF6">
      <w:pPr>
        <w:tabs>
          <w:tab w:val="left" w:pos="720"/>
        </w:tabs>
        <w:jc w:val="both"/>
      </w:pPr>
      <w:r>
        <w:tab/>
      </w:r>
      <w:r w:rsidR="00B41BF6" w:rsidRPr="00617F19">
        <w:t>Декларираме, че ще изпълним поръчката, съобразявайки се с условията за изпълнение на поръчката, посочени от Възложителя в документацията за участие.</w:t>
      </w:r>
    </w:p>
    <w:p w:rsidR="00B41BF6" w:rsidRPr="00617F19" w:rsidRDefault="00B41BF6" w:rsidP="00B41BF6">
      <w:pPr>
        <w:tabs>
          <w:tab w:val="left" w:pos="720"/>
        </w:tabs>
        <w:jc w:val="both"/>
      </w:pPr>
      <w:r w:rsidRPr="00617F19">
        <w:tab/>
        <w:t>Гарантираме, че сме в състояние да изпълним качествено поръчката, в срок и в пълно съответствие с техническите изисквания.</w:t>
      </w:r>
    </w:p>
    <w:p w:rsidR="00B41BF6" w:rsidRPr="001C5F78" w:rsidRDefault="00B41BF6" w:rsidP="00B41BF6">
      <w:pPr>
        <w:tabs>
          <w:tab w:val="left" w:pos="720"/>
        </w:tabs>
        <w:jc w:val="both"/>
      </w:pPr>
      <w:r w:rsidRPr="00617F19">
        <w:tab/>
      </w:r>
      <w:r w:rsidRPr="001C5F78">
        <w:t>Декларираме, че срокът за изпълнение на дейностите предмет на поръчката</w:t>
      </w:r>
      <w:r w:rsidRPr="001C5F78">
        <w:rPr>
          <w:spacing w:val="-2"/>
        </w:rPr>
        <w:t xml:space="preserve"> </w:t>
      </w:r>
      <w:r w:rsidRPr="001C5F78">
        <w:t>е ……………</w:t>
      </w:r>
      <w:r w:rsidRPr="001C5F78">
        <w:rPr>
          <w:b/>
        </w:rPr>
        <w:t xml:space="preserve"> календарни дни (не може да бъде по-дълъг от 15 (петнадесет календарни дни)</w:t>
      </w:r>
      <w:r w:rsidRPr="001C5F78">
        <w:t>, считано от датата на сключване на договора.</w:t>
      </w:r>
    </w:p>
    <w:p w:rsidR="00B41BF6" w:rsidRPr="00617F19" w:rsidRDefault="00B41BF6" w:rsidP="00B41BF6">
      <w:pPr>
        <w:tabs>
          <w:tab w:val="left" w:pos="720"/>
        </w:tabs>
        <w:jc w:val="both"/>
        <w:rPr>
          <w:rFonts w:eastAsia="MS Mincho"/>
        </w:rPr>
      </w:pPr>
      <w:r w:rsidRPr="001C5F78">
        <w:rPr>
          <w:rFonts w:eastAsia="MS Mincho"/>
        </w:rPr>
        <w:tab/>
        <w:t xml:space="preserve">Декларираме, че </w:t>
      </w:r>
      <w:r w:rsidRPr="00617F19">
        <w:rPr>
          <w:rFonts w:eastAsia="MS Mincho"/>
        </w:rPr>
        <w:t xml:space="preserve">сме съгласни с клаузите на </w:t>
      </w:r>
      <w:r w:rsidRPr="00617F19">
        <w:t>приложения проект на договор за изпълнение на настоящата обществена поръчка.</w:t>
      </w:r>
    </w:p>
    <w:p w:rsidR="00B41BF6" w:rsidRPr="00617F19" w:rsidRDefault="00B41BF6" w:rsidP="00B41BF6">
      <w:pPr>
        <w:tabs>
          <w:tab w:val="left" w:pos="720"/>
        </w:tabs>
        <w:jc w:val="both"/>
        <w:rPr>
          <w:rFonts w:eastAsia="MS Mincho"/>
        </w:rPr>
      </w:pPr>
      <w:r w:rsidRPr="00617F19">
        <w:rPr>
          <w:rFonts w:eastAsia="MS Mincho"/>
        </w:rPr>
        <w:tab/>
        <w:t xml:space="preserve">Предлаганият срок на валидност на офертата на представлявания от мен участник в процедурата е </w:t>
      </w:r>
      <w:r>
        <w:rPr>
          <w:rFonts w:eastAsia="MS Mincho"/>
        </w:rPr>
        <w:t xml:space="preserve">………………………………… (не може да бъде по-кратък от </w:t>
      </w:r>
      <w:r w:rsidRPr="00617F19">
        <w:rPr>
          <w:rFonts w:eastAsia="MS Mincho"/>
          <w:b/>
        </w:rPr>
        <w:t>6 (шест) месеца</w:t>
      </w:r>
      <w:r>
        <w:rPr>
          <w:rFonts w:eastAsia="MS Mincho"/>
          <w:b/>
        </w:rPr>
        <w:t>)</w:t>
      </w:r>
      <w:r w:rsidRPr="00617F19">
        <w:rPr>
          <w:rFonts w:eastAsia="MS Mincho"/>
        </w:rPr>
        <w:t>, считано от крайния срок за получаване на оферти от възложителя.</w:t>
      </w:r>
    </w:p>
    <w:p w:rsidR="00B41BF6" w:rsidRPr="00617F19" w:rsidRDefault="00B41BF6" w:rsidP="00B41BF6">
      <w:pPr>
        <w:ind w:firstLine="708"/>
        <w:jc w:val="both"/>
      </w:pPr>
      <w:r>
        <w:t>Декларираме, че п</w:t>
      </w:r>
      <w:r w:rsidRPr="00617F19">
        <w:t>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B41BF6" w:rsidRPr="00C77A73" w:rsidRDefault="00B41BF6" w:rsidP="00B41BF6">
      <w:pPr>
        <w:tabs>
          <w:tab w:val="left" w:pos="360"/>
        </w:tabs>
        <w:jc w:val="both"/>
        <w:rPr>
          <w:rFonts w:eastAsia="MS Mincho"/>
          <w:i/>
          <w:highlight w:val="yellow"/>
          <w:lang w:val="en-US"/>
        </w:rPr>
      </w:pPr>
    </w:p>
    <w:p w:rsidR="00B41BF6" w:rsidRPr="00617F19" w:rsidRDefault="00B41BF6" w:rsidP="00B41BF6">
      <w:pPr>
        <w:tabs>
          <w:tab w:val="left" w:pos="360"/>
        </w:tabs>
        <w:jc w:val="both"/>
        <w:rPr>
          <w:rFonts w:eastAsia="MS Mincho"/>
          <w:i/>
        </w:rPr>
      </w:pPr>
      <w:r w:rsidRPr="00617F19">
        <w:rPr>
          <w:rFonts w:eastAsia="MS Mincho"/>
          <w:i/>
        </w:rPr>
        <w:lastRenderedPageBreak/>
        <w:t>ПРИЛОЖЕНИЯ:</w:t>
      </w:r>
    </w:p>
    <w:p w:rsidR="00B41BF6" w:rsidRPr="00617F19" w:rsidRDefault="00B41BF6" w:rsidP="00B41BF6">
      <w:pPr>
        <w:tabs>
          <w:tab w:val="left" w:pos="360"/>
        </w:tabs>
        <w:jc w:val="both"/>
        <w:rPr>
          <w:rFonts w:eastAsia="MS Mincho"/>
          <w:i/>
        </w:rPr>
      </w:pPr>
      <w:r w:rsidRPr="00617F19">
        <w:rPr>
          <w:rFonts w:eastAsia="MS Mincho"/>
          <w:i/>
        </w:rPr>
        <w:t>1.</w:t>
      </w:r>
      <w:r w:rsidRPr="00617F19">
        <w:rPr>
          <w:rFonts w:eastAsia="MS Mincho"/>
          <w:i/>
        </w:rPr>
        <w:tab/>
        <w:t xml:space="preserve">Копие от официално писмо или договор за права на доставката на софтуерните лицензи, посочени в Техническата спецификация от оторизирания дистрибуционен център на производителя за Европа, Близък изток и Африка (Microsoft </w:t>
      </w:r>
      <w:proofErr w:type="spellStart"/>
      <w:r w:rsidRPr="00617F19">
        <w:rPr>
          <w:rFonts w:eastAsia="MS Mincho"/>
          <w:i/>
        </w:rPr>
        <w:t>Ireland</w:t>
      </w:r>
      <w:proofErr w:type="spellEnd"/>
      <w:r w:rsidRPr="00617F19">
        <w:rPr>
          <w:rFonts w:eastAsia="MS Mincho"/>
          <w:i/>
        </w:rPr>
        <w:t xml:space="preserve"> </w:t>
      </w:r>
      <w:proofErr w:type="spellStart"/>
      <w:r w:rsidRPr="00617F19">
        <w:rPr>
          <w:rFonts w:eastAsia="MS Mincho"/>
          <w:i/>
        </w:rPr>
        <w:t>Operations</w:t>
      </w:r>
      <w:proofErr w:type="spellEnd"/>
      <w:r w:rsidRPr="00617F19">
        <w:rPr>
          <w:rFonts w:eastAsia="MS Mincho"/>
          <w:i/>
        </w:rPr>
        <w:t xml:space="preserve"> </w:t>
      </w:r>
      <w:proofErr w:type="spellStart"/>
      <w:r w:rsidRPr="00617F19">
        <w:rPr>
          <w:rFonts w:eastAsia="MS Mincho"/>
          <w:i/>
        </w:rPr>
        <w:t>Ltd</w:t>
      </w:r>
      <w:proofErr w:type="spellEnd"/>
      <w:r w:rsidRPr="00617F19">
        <w:rPr>
          <w:rFonts w:eastAsia="MS Mincho"/>
          <w:i/>
        </w:rPr>
        <w:t>.)</w:t>
      </w:r>
    </w:p>
    <w:p w:rsidR="00B41BF6" w:rsidRDefault="00B41BF6" w:rsidP="00B41BF6">
      <w:pPr>
        <w:tabs>
          <w:tab w:val="left" w:pos="360"/>
        </w:tabs>
        <w:jc w:val="both"/>
        <w:rPr>
          <w:rFonts w:eastAsia="MS Mincho"/>
          <w:i/>
        </w:rPr>
      </w:pPr>
      <w:r w:rsidRPr="00617F19">
        <w:rPr>
          <w:rFonts w:eastAsia="MS Mincho"/>
          <w:i/>
        </w:rPr>
        <w:t>2. Декларация по чл.</w:t>
      </w:r>
      <w:r>
        <w:rPr>
          <w:rFonts w:eastAsia="MS Mincho"/>
          <w:i/>
        </w:rPr>
        <w:t xml:space="preserve"> </w:t>
      </w:r>
      <w:r w:rsidRPr="00617F19">
        <w:rPr>
          <w:rFonts w:eastAsia="MS Mincho"/>
          <w:i/>
        </w:rPr>
        <w:t>102, ал.</w:t>
      </w:r>
      <w:r>
        <w:rPr>
          <w:rFonts w:eastAsia="MS Mincho"/>
          <w:i/>
        </w:rPr>
        <w:t xml:space="preserve"> </w:t>
      </w:r>
      <w:r w:rsidRPr="00617F19">
        <w:rPr>
          <w:rFonts w:eastAsia="MS Mincho"/>
          <w:i/>
        </w:rPr>
        <w:t>1 от ЗОП (ако е приложимо, в свободен текст).</w:t>
      </w:r>
    </w:p>
    <w:p w:rsidR="00B41BF6" w:rsidRPr="00617F19" w:rsidRDefault="00B41BF6" w:rsidP="00B41BF6">
      <w:pPr>
        <w:pBdr>
          <w:top w:val="nil"/>
          <w:left w:val="nil"/>
          <w:bottom w:val="nil"/>
          <w:right w:val="nil"/>
          <w:between w:val="nil"/>
          <w:bar w:val="nil"/>
        </w:pBdr>
        <w:jc w:val="both"/>
        <w:rPr>
          <w:rFonts w:eastAsia="MS Mincho"/>
          <w:i/>
        </w:rPr>
      </w:pPr>
      <w:r>
        <w:rPr>
          <w:rFonts w:eastAsia="MS Mincho"/>
          <w:i/>
        </w:rPr>
        <w:t>3.</w:t>
      </w:r>
      <w:r w:rsidRPr="00617F19">
        <w:rPr>
          <w:rFonts w:eastAsia="MS Mincho"/>
          <w:i/>
        </w:rPr>
        <w:t xml:space="preserve"> Други документи – по преценка на участника.</w:t>
      </w:r>
    </w:p>
    <w:p w:rsidR="00B41BF6" w:rsidRPr="00473D4E" w:rsidRDefault="00B41BF6" w:rsidP="00B41BF6">
      <w:pPr>
        <w:tabs>
          <w:tab w:val="left" w:pos="360"/>
        </w:tabs>
        <w:jc w:val="both"/>
        <w:rPr>
          <w:rFonts w:eastAsia="MS Mincho"/>
          <w:i/>
        </w:rPr>
      </w:pPr>
    </w:p>
    <w:p w:rsidR="00B41BF6" w:rsidRPr="00DF32A3" w:rsidRDefault="00B41BF6" w:rsidP="00B41BF6">
      <w:pPr>
        <w:tabs>
          <w:tab w:val="left" w:pos="360"/>
        </w:tabs>
        <w:autoSpaceDE w:val="0"/>
        <w:jc w:val="both"/>
        <w:rPr>
          <w:rFonts w:eastAsia="MS Mincho"/>
          <w:b/>
          <w:i/>
          <w:lang w:eastAsia="en-US"/>
        </w:rPr>
      </w:pPr>
    </w:p>
    <w:p w:rsidR="00B41BF6" w:rsidRPr="00DF32A3" w:rsidRDefault="00B41BF6" w:rsidP="00B41BF6">
      <w:pPr>
        <w:jc w:val="both"/>
        <w:rPr>
          <w:rFonts w:eastAsia="TimesNewRomanPSMT"/>
        </w:rPr>
      </w:pPr>
      <w:r w:rsidRPr="00DF32A3">
        <w:rPr>
          <w:rFonts w:eastAsia="TimesNewRomanPSMT"/>
        </w:rPr>
        <w:t xml:space="preserve">Дата:.....................................г.                                                  ………………………………..                   </w:t>
      </w:r>
    </w:p>
    <w:p w:rsidR="00B41BF6" w:rsidRPr="00DF32A3" w:rsidRDefault="00B41BF6" w:rsidP="00B41BF6">
      <w:pPr>
        <w:jc w:val="both"/>
        <w:rPr>
          <w:rFonts w:eastAsia="TimesNewRomanPS-ItalicMT"/>
        </w:rPr>
      </w:pPr>
      <w:r w:rsidRPr="00DF32A3">
        <w:rPr>
          <w:rFonts w:eastAsia="TimesNewRomanPS-ItalicMT"/>
        </w:rPr>
        <w:t xml:space="preserve">                                                                      </w:t>
      </w:r>
      <w:r>
        <w:rPr>
          <w:rFonts w:eastAsia="TimesNewRomanPS-ItalicMT"/>
        </w:rPr>
        <w:t xml:space="preserve">                         </w:t>
      </w:r>
      <w:r w:rsidRPr="00DF32A3">
        <w:rPr>
          <w:rFonts w:eastAsia="TimesNewRomanPS-ItalicMT"/>
        </w:rPr>
        <w:t xml:space="preserve"> /име, фамилия, подпис и печат/</w:t>
      </w:r>
    </w:p>
    <w:p w:rsidR="00B41BF6" w:rsidRPr="00DF32A3" w:rsidRDefault="00B41BF6" w:rsidP="00B41BF6">
      <w:pPr>
        <w:tabs>
          <w:tab w:val="left" w:pos="360"/>
        </w:tabs>
        <w:autoSpaceDE w:val="0"/>
        <w:jc w:val="both"/>
        <w:rPr>
          <w:rFonts w:eastAsia="MS Mincho"/>
          <w:b/>
          <w:i/>
          <w:lang w:eastAsia="en-US"/>
        </w:rPr>
      </w:pPr>
    </w:p>
    <w:p w:rsidR="00B41BF6" w:rsidRPr="00DF32A3" w:rsidRDefault="00B41BF6" w:rsidP="00B41BF6">
      <w:pPr>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B41BF6" w:rsidRDefault="00B41BF6" w:rsidP="00B41BF6">
      <w:pPr>
        <w:ind w:firstLine="709"/>
        <w:jc w:val="right"/>
        <w:rPr>
          <w:b/>
        </w:rPr>
      </w:pPr>
    </w:p>
    <w:p w:rsidR="00CC230D" w:rsidRDefault="00CC230D" w:rsidP="00B41BF6">
      <w:pPr>
        <w:ind w:firstLine="709"/>
        <w:jc w:val="right"/>
        <w:rPr>
          <w:b/>
        </w:rPr>
      </w:pPr>
    </w:p>
    <w:p w:rsidR="00B41BF6" w:rsidRPr="00DF32A3" w:rsidRDefault="00B41BF6" w:rsidP="00B41BF6">
      <w:pPr>
        <w:ind w:firstLine="709"/>
        <w:jc w:val="right"/>
        <w:rPr>
          <w:b/>
        </w:rPr>
      </w:pPr>
      <w:r w:rsidRPr="00DF32A3">
        <w:rPr>
          <w:b/>
        </w:rPr>
        <w:lastRenderedPageBreak/>
        <w:t>Образец № 3</w:t>
      </w:r>
    </w:p>
    <w:p w:rsidR="00B41BF6" w:rsidRPr="00DF32A3" w:rsidRDefault="00B41BF6" w:rsidP="00B41BF6">
      <w:pPr>
        <w:ind w:firstLine="709"/>
        <w:jc w:val="center"/>
        <w:rPr>
          <w:b/>
        </w:rPr>
      </w:pPr>
    </w:p>
    <w:p w:rsidR="00B41BF6" w:rsidRPr="00DF32A3" w:rsidRDefault="00B41BF6" w:rsidP="00B41BF6">
      <w:pPr>
        <w:tabs>
          <w:tab w:val="left" w:pos="374"/>
        </w:tabs>
        <w:ind w:right="79"/>
        <w:jc w:val="both"/>
        <w:rPr>
          <w:rFonts w:eastAsia="MS Mincho"/>
          <w:b/>
        </w:rPr>
      </w:pPr>
    </w:p>
    <w:p w:rsidR="00B41BF6" w:rsidRPr="00DF32A3" w:rsidRDefault="00B41BF6" w:rsidP="00B41BF6">
      <w:pPr>
        <w:tabs>
          <w:tab w:val="left" w:pos="374"/>
        </w:tabs>
        <w:ind w:right="79"/>
        <w:jc w:val="both"/>
        <w:rPr>
          <w:rFonts w:eastAsia="MS Mincho"/>
          <w:b/>
        </w:rPr>
      </w:pPr>
      <w:r w:rsidRPr="00DF32A3">
        <w:rPr>
          <w:rFonts w:eastAsia="MS Mincho"/>
          <w:b/>
        </w:rPr>
        <w:t>ДО НАЦИОНАЛЕН СТАТИСТИЧЕСКИ ИНСТИТУТ</w:t>
      </w:r>
    </w:p>
    <w:p w:rsidR="00B41BF6" w:rsidRPr="00DF32A3" w:rsidRDefault="00B41BF6" w:rsidP="00B41BF6">
      <w:pPr>
        <w:tabs>
          <w:tab w:val="left" w:pos="374"/>
        </w:tabs>
        <w:ind w:right="79"/>
        <w:jc w:val="both"/>
        <w:rPr>
          <w:rFonts w:eastAsia="MS Mincho"/>
          <w:b/>
        </w:rPr>
      </w:pPr>
      <w:r w:rsidRPr="00DF32A3">
        <w:rPr>
          <w:rFonts w:eastAsia="MS Mincho"/>
          <w:b/>
        </w:rPr>
        <w:t>гр. София, ул. Панайот Волов № 2</w:t>
      </w:r>
    </w:p>
    <w:p w:rsidR="00B41BF6" w:rsidRPr="00DF32A3" w:rsidRDefault="00B41BF6" w:rsidP="00B41BF6">
      <w:pPr>
        <w:tabs>
          <w:tab w:val="left" w:pos="374"/>
        </w:tabs>
        <w:ind w:right="79"/>
        <w:jc w:val="both"/>
        <w:rPr>
          <w:rFonts w:eastAsia="MS Mincho"/>
        </w:rPr>
      </w:pPr>
    </w:p>
    <w:p w:rsidR="00B41BF6" w:rsidRPr="00DF32A3" w:rsidRDefault="00B41BF6" w:rsidP="00B41BF6">
      <w:pPr>
        <w:tabs>
          <w:tab w:val="left" w:pos="374"/>
        </w:tabs>
        <w:ind w:right="79"/>
        <w:jc w:val="both"/>
        <w:rPr>
          <w:rFonts w:eastAsia="MS Mincho"/>
        </w:rPr>
      </w:pPr>
    </w:p>
    <w:p w:rsidR="00B41BF6" w:rsidRPr="00DF32A3" w:rsidRDefault="00B41BF6" w:rsidP="00B41BF6">
      <w:pPr>
        <w:keepNext/>
        <w:tabs>
          <w:tab w:val="left" w:pos="374"/>
        </w:tabs>
        <w:ind w:right="79"/>
        <w:jc w:val="center"/>
        <w:outlineLvl w:val="2"/>
        <w:rPr>
          <w:rFonts w:eastAsia="MS Mincho"/>
          <w:b/>
          <w:bCs/>
        </w:rPr>
      </w:pPr>
      <w:r w:rsidRPr="00DF32A3">
        <w:rPr>
          <w:rFonts w:eastAsia="MS Mincho"/>
          <w:b/>
          <w:bCs/>
        </w:rPr>
        <w:t>Ц Е Н О В О    П Р Е Д Л О Ж Е Н И Е</w:t>
      </w:r>
    </w:p>
    <w:p w:rsidR="00B41BF6" w:rsidRDefault="00B41BF6" w:rsidP="00B41BF6">
      <w:pPr>
        <w:jc w:val="both"/>
        <w:rPr>
          <w:rFonts w:eastAsia="TimesNewRomanPSMT"/>
        </w:rPr>
      </w:pPr>
    </w:p>
    <w:p w:rsidR="00B41BF6" w:rsidRDefault="00B41BF6" w:rsidP="00B41BF6">
      <w:pPr>
        <w:jc w:val="both"/>
        <w:rPr>
          <w:rFonts w:eastAsia="TimesNewRomanPSMT"/>
        </w:rPr>
      </w:pP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от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/наименование на участника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седалище: ...................................................................................., адрес за кореспонденция:.............................................................................., телефон: ........................, факс: ................................, е-</w:t>
      </w:r>
      <w:proofErr w:type="spellStart"/>
      <w:r w:rsidRPr="002E0E68">
        <w:rPr>
          <w:rStyle w:val="None"/>
          <w:rFonts w:ascii="Times New Roman" w:hAnsi="Times New Roman" w:cs="Times New Roman"/>
          <w:sz w:val="24"/>
          <w:szCs w:val="24"/>
          <w:lang w:val="bg-BG"/>
        </w:rPr>
        <w:t>mail</w:t>
      </w:r>
      <w:proofErr w:type="spellEnd"/>
      <w:r w:rsidRPr="002E0E68">
        <w:rPr>
          <w:rStyle w:val="None"/>
          <w:rFonts w:ascii="Times New Roman" w:hAnsi="Times New Roman" w:cs="Times New Roman"/>
          <w:sz w:val="24"/>
          <w:szCs w:val="24"/>
          <w:lang w:val="bg-BG"/>
        </w:rPr>
        <w:t xml:space="preserve">:...................................,  ЕИК: ............................................, </w:t>
      </w:r>
    </w:p>
    <w:p w:rsidR="00B41BF6" w:rsidRPr="002E0E68" w:rsidRDefault="00B41BF6" w:rsidP="00B41BF6">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представляван от: .................................................................................. </w:t>
      </w:r>
    </w:p>
    <w:p w:rsidR="00B41BF6" w:rsidRPr="00DF32A3" w:rsidRDefault="00B41BF6" w:rsidP="00B41BF6">
      <w:pPr>
        <w:jc w:val="both"/>
        <w:rPr>
          <w:rFonts w:eastAsia="TimesNewRomanPS-ItalicMT"/>
        </w:rPr>
      </w:pPr>
    </w:p>
    <w:p w:rsidR="00B41BF6" w:rsidRPr="00DF32A3" w:rsidRDefault="00B41BF6" w:rsidP="00B41BF6">
      <w:pPr>
        <w:ind w:firstLine="708"/>
        <w:jc w:val="both"/>
        <w:rPr>
          <w:rFonts w:eastAsia="TimesNewRomanPS-BoldMT"/>
        </w:rPr>
      </w:pPr>
    </w:p>
    <w:p w:rsidR="00B41BF6" w:rsidRPr="00DF32A3" w:rsidRDefault="00B41BF6" w:rsidP="00B41BF6">
      <w:pPr>
        <w:ind w:firstLine="708"/>
        <w:jc w:val="both"/>
        <w:rPr>
          <w:rFonts w:eastAsia="TimesNewRomanPS-BoldMT"/>
          <w:b/>
        </w:rPr>
      </w:pPr>
      <w:r w:rsidRPr="00DF32A3">
        <w:rPr>
          <w:rFonts w:eastAsia="TimesNewRomanPS-BoldMT"/>
          <w:b/>
        </w:rPr>
        <w:t xml:space="preserve">Уважаеми дами и господа, </w:t>
      </w:r>
    </w:p>
    <w:p w:rsidR="00B41BF6" w:rsidRPr="00DF32A3" w:rsidRDefault="00B41BF6" w:rsidP="00B41BF6">
      <w:pPr>
        <w:ind w:firstLine="708"/>
        <w:jc w:val="both"/>
        <w:rPr>
          <w:rFonts w:eastAsia="TimesNewRomanPS-BoldMT"/>
          <w:highlight w:val="yellow"/>
        </w:rPr>
      </w:pPr>
    </w:p>
    <w:p w:rsidR="00B41BF6" w:rsidRDefault="00B41BF6" w:rsidP="00B41BF6">
      <w:pPr>
        <w:jc w:val="center"/>
        <w:rPr>
          <w:b/>
        </w:rPr>
      </w:pPr>
      <w:r w:rsidRPr="00DF32A3">
        <w:rPr>
          <w:rFonts w:eastAsia="TimesNewRomanPSMT"/>
        </w:rPr>
        <w:tab/>
      </w:r>
      <w:r w:rsidRPr="002E0E68">
        <w:rPr>
          <w:rStyle w:val="None"/>
        </w:rPr>
        <w:t xml:space="preserve">С настоящото Ви представяме нашата ценова оферта за изпълнение на обявената от Вас </w:t>
      </w:r>
      <w:r>
        <w:rPr>
          <w:rStyle w:val="None"/>
        </w:rPr>
        <w:t xml:space="preserve">открита </w:t>
      </w:r>
      <w:r w:rsidRPr="002E0E68">
        <w:rPr>
          <w:rStyle w:val="None"/>
        </w:rPr>
        <w:t>процедура за възлагане на обществена поръчка с предмет:</w:t>
      </w:r>
      <w:r w:rsidRPr="002E0E68">
        <w:t xml:space="preserve"> </w:t>
      </w:r>
      <w:r w:rsidRPr="00D453A4">
        <w:rPr>
          <w:b/>
        </w:rPr>
        <w:t>„</w:t>
      </w:r>
      <w:r>
        <w:rPr>
          <w:b/>
        </w:rPr>
        <w:t xml:space="preserve">Доставка на лицензи </w:t>
      </w:r>
      <w:r w:rsidRPr="00AE68FC">
        <w:rPr>
          <w:b/>
        </w:rPr>
        <w:t>за Microsoft SQL Server 2016</w:t>
      </w:r>
      <w:r>
        <w:rPr>
          <w:b/>
        </w:rPr>
        <w:t xml:space="preserve"> и </w:t>
      </w:r>
      <w:r w:rsidRPr="00AE68FC">
        <w:rPr>
          <w:b/>
        </w:rPr>
        <w:t xml:space="preserve">Microsoft </w:t>
      </w:r>
      <w:proofErr w:type="spellStart"/>
      <w:r w:rsidRPr="00AE68FC">
        <w:rPr>
          <w:b/>
        </w:rPr>
        <w:t>Visual</w:t>
      </w:r>
      <w:proofErr w:type="spellEnd"/>
      <w:r w:rsidRPr="00AE68FC">
        <w:rPr>
          <w:b/>
        </w:rPr>
        <w:t xml:space="preserve"> </w:t>
      </w:r>
      <w:proofErr w:type="spellStart"/>
      <w:r w:rsidRPr="00AE68FC">
        <w:rPr>
          <w:b/>
        </w:rPr>
        <w:t>Studio</w:t>
      </w:r>
      <w:proofErr w:type="spellEnd"/>
      <w:r>
        <w:rPr>
          <w:b/>
        </w:rPr>
        <w:t>“</w:t>
      </w:r>
    </w:p>
    <w:p w:rsidR="00B41BF6" w:rsidRPr="002E0E68" w:rsidRDefault="00B41BF6" w:rsidP="00B41BF6">
      <w:pPr>
        <w:ind w:firstLine="426"/>
        <w:jc w:val="both"/>
      </w:pPr>
      <w:r w:rsidRPr="002E0E68" w:rsidDel="00957898">
        <w:rPr>
          <w:b/>
        </w:rPr>
        <w:t xml:space="preserve"> </w:t>
      </w:r>
    </w:p>
    <w:tbl>
      <w:tblPr>
        <w:tblStyle w:val="TableGrid"/>
        <w:tblW w:w="5000" w:type="pct"/>
        <w:tblLook w:val="04A0" w:firstRow="1" w:lastRow="0" w:firstColumn="1" w:lastColumn="0" w:noHBand="0" w:noVBand="1"/>
      </w:tblPr>
      <w:tblGrid>
        <w:gridCol w:w="3875"/>
        <w:gridCol w:w="1173"/>
        <w:gridCol w:w="1962"/>
        <w:gridCol w:w="2052"/>
      </w:tblGrid>
      <w:tr w:rsidR="00B41BF6" w:rsidRPr="002E0E68" w:rsidTr="00C414B4">
        <w:tc>
          <w:tcPr>
            <w:tcW w:w="4507" w:type="dxa"/>
            <w:shd w:val="clear" w:color="auto" w:fill="F2F2F2" w:themeFill="background1" w:themeFillShade="F2"/>
          </w:tcPr>
          <w:p w:rsidR="00B41BF6" w:rsidRPr="002E0E68" w:rsidRDefault="00B41BF6" w:rsidP="00C414B4">
            <w:pPr>
              <w:pStyle w:val="Body"/>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Продукт</w:t>
            </w:r>
          </w:p>
        </w:tc>
        <w:tc>
          <w:tcPr>
            <w:tcW w:w="1282" w:type="dxa"/>
            <w:shd w:val="clear" w:color="auto" w:fill="F2F2F2" w:themeFill="background1" w:themeFillShade="F2"/>
          </w:tcPr>
          <w:p w:rsidR="00B41BF6" w:rsidRPr="002E0E68" w:rsidRDefault="00B41BF6" w:rsidP="00C414B4">
            <w:pPr>
              <w:pStyle w:val="Body"/>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брой</w:t>
            </w:r>
          </w:p>
        </w:tc>
        <w:tc>
          <w:tcPr>
            <w:tcW w:w="2268" w:type="dxa"/>
            <w:shd w:val="clear" w:color="auto" w:fill="F2F2F2" w:themeFill="background1" w:themeFillShade="F2"/>
          </w:tcPr>
          <w:p w:rsidR="00B41BF6" w:rsidRPr="002E0E68" w:rsidRDefault="00B41BF6" w:rsidP="00C414B4">
            <w:pPr>
              <w:pStyle w:val="Body"/>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ед.</w:t>
            </w:r>
            <w:r>
              <w:rPr>
                <w:rFonts w:ascii="Times New Roman" w:eastAsia="Times New Roman" w:hAnsi="Times New Roman" w:cs="Times New Roman"/>
                <w:b/>
                <w:color w:val="auto"/>
                <w:sz w:val="24"/>
                <w:szCs w:val="24"/>
                <w:lang w:val="bg-BG"/>
              </w:rPr>
              <w:t xml:space="preserve"> </w:t>
            </w:r>
            <w:r w:rsidRPr="002E0E68">
              <w:rPr>
                <w:rFonts w:ascii="Times New Roman" w:eastAsia="Times New Roman" w:hAnsi="Times New Roman" w:cs="Times New Roman"/>
                <w:b/>
                <w:color w:val="auto"/>
                <w:sz w:val="24"/>
                <w:szCs w:val="24"/>
                <w:lang w:val="bg-BG"/>
              </w:rPr>
              <w:t>цена лева</w:t>
            </w:r>
          </w:p>
          <w:p w:rsidR="00B41BF6" w:rsidRPr="002E0E68" w:rsidRDefault="00B41BF6" w:rsidP="00C414B4">
            <w:pPr>
              <w:pStyle w:val="Body"/>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bCs/>
                <w:color w:val="auto"/>
                <w:sz w:val="24"/>
                <w:szCs w:val="24"/>
                <w:lang w:val="bg-BG"/>
              </w:rPr>
              <w:t>без</w:t>
            </w:r>
            <w:r w:rsidRPr="002E0E68">
              <w:rPr>
                <w:rFonts w:ascii="Times New Roman" w:eastAsia="Times New Roman" w:hAnsi="Times New Roman" w:cs="Times New Roman"/>
                <w:b/>
                <w:color w:val="auto"/>
                <w:sz w:val="24"/>
                <w:szCs w:val="24"/>
                <w:lang w:val="bg-BG"/>
              </w:rPr>
              <w:t xml:space="preserve"> ДДС</w:t>
            </w:r>
          </w:p>
        </w:tc>
        <w:tc>
          <w:tcPr>
            <w:tcW w:w="2365" w:type="dxa"/>
            <w:shd w:val="clear" w:color="auto" w:fill="F2F2F2" w:themeFill="background1" w:themeFillShade="F2"/>
          </w:tcPr>
          <w:p w:rsidR="00B41BF6" w:rsidRPr="002E0E68" w:rsidRDefault="00B41BF6" w:rsidP="00C414B4">
            <w:pPr>
              <w:pStyle w:val="Body"/>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 xml:space="preserve">обща цена лева </w:t>
            </w:r>
            <w:r w:rsidRPr="002E0E68">
              <w:rPr>
                <w:rFonts w:ascii="Times New Roman" w:eastAsia="Times New Roman" w:hAnsi="Times New Roman" w:cs="Times New Roman"/>
                <w:b/>
                <w:color w:val="auto"/>
                <w:sz w:val="24"/>
                <w:szCs w:val="24"/>
                <w:lang w:val="bg-BG"/>
              </w:rPr>
              <w:br/>
              <w:t>без ДДС</w:t>
            </w:r>
          </w:p>
        </w:tc>
      </w:tr>
      <w:tr w:rsidR="00B41BF6" w:rsidRPr="002E0E68" w:rsidTr="00C414B4">
        <w:tc>
          <w:tcPr>
            <w:tcW w:w="4507" w:type="dxa"/>
          </w:tcPr>
          <w:p w:rsidR="00B41BF6" w:rsidRPr="002E0E68" w:rsidRDefault="00B41BF6" w:rsidP="00C414B4">
            <w:pPr>
              <w:pStyle w:val="NoSpacing"/>
              <w:rPr>
                <w:sz w:val="22"/>
                <w:szCs w:val="22"/>
              </w:rPr>
            </w:pPr>
            <w:r w:rsidRPr="00617F19">
              <w:rPr>
                <w:sz w:val="22"/>
                <w:szCs w:val="22"/>
              </w:rPr>
              <w:t xml:space="preserve">Лиценз за Microsoft SQL Server 2016 Enterprise </w:t>
            </w:r>
            <w:proofErr w:type="spellStart"/>
            <w:r w:rsidRPr="00617F19">
              <w:rPr>
                <w:sz w:val="22"/>
                <w:szCs w:val="22"/>
              </w:rPr>
              <w:t>per</w:t>
            </w:r>
            <w:proofErr w:type="spellEnd"/>
            <w:r w:rsidRPr="00617F19">
              <w:rPr>
                <w:sz w:val="22"/>
                <w:szCs w:val="22"/>
              </w:rPr>
              <w:t xml:space="preserve"> </w:t>
            </w:r>
            <w:proofErr w:type="spellStart"/>
            <w:r w:rsidRPr="00617F19">
              <w:rPr>
                <w:sz w:val="22"/>
                <w:szCs w:val="22"/>
              </w:rPr>
              <w:t>Core</w:t>
            </w:r>
            <w:proofErr w:type="spellEnd"/>
            <w:r w:rsidRPr="00617F19">
              <w:rPr>
                <w:sz w:val="22"/>
                <w:szCs w:val="22"/>
              </w:rPr>
              <w:t xml:space="preserve"> или еквивалент</w:t>
            </w:r>
          </w:p>
        </w:tc>
        <w:tc>
          <w:tcPr>
            <w:tcW w:w="1282" w:type="dxa"/>
          </w:tcPr>
          <w:p w:rsidR="00B41BF6" w:rsidRPr="00521CF1" w:rsidRDefault="00B41BF6" w:rsidP="00C414B4">
            <w:pPr>
              <w:pStyle w:val="Body"/>
              <w:jc w:val="center"/>
              <w:rPr>
                <w:rFonts w:ascii="Times New Roman" w:eastAsia="Times New Roman" w:hAnsi="Times New Roman" w:cs="Times New Roman"/>
                <w:b/>
                <w:bCs/>
                <w:sz w:val="24"/>
                <w:szCs w:val="24"/>
                <w:lang w:val="bg-BG"/>
              </w:rPr>
            </w:pPr>
            <w:r w:rsidRPr="00521CF1">
              <w:rPr>
                <w:rFonts w:ascii="Times New Roman" w:eastAsia="Times New Roman" w:hAnsi="Times New Roman" w:cs="Times New Roman"/>
                <w:b/>
                <w:bCs/>
                <w:sz w:val="24"/>
                <w:szCs w:val="24"/>
                <w:lang w:val="bg-BG"/>
              </w:rPr>
              <w:t>4 бр.</w:t>
            </w:r>
          </w:p>
        </w:tc>
        <w:tc>
          <w:tcPr>
            <w:tcW w:w="2268" w:type="dxa"/>
            <w:vAlign w:val="bottom"/>
          </w:tcPr>
          <w:p w:rsidR="00B41BF6" w:rsidRPr="002E0E68" w:rsidRDefault="00B41BF6" w:rsidP="00C414B4">
            <w:pPr>
              <w:pStyle w:val="Body"/>
              <w:rPr>
                <w:rFonts w:ascii="Times New Roman" w:eastAsia="Times New Roman" w:hAnsi="Times New Roman" w:cs="Times New Roman"/>
                <w:b/>
                <w:sz w:val="24"/>
                <w:szCs w:val="24"/>
                <w:lang w:val="bg-BG"/>
              </w:rPr>
            </w:pPr>
          </w:p>
        </w:tc>
        <w:tc>
          <w:tcPr>
            <w:tcW w:w="2365" w:type="dxa"/>
          </w:tcPr>
          <w:p w:rsidR="00B41BF6" w:rsidRPr="002E0E68" w:rsidRDefault="00B41BF6" w:rsidP="00C414B4">
            <w:pPr>
              <w:pStyle w:val="Body"/>
              <w:rPr>
                <w:rFonts w:ascii="Times New Roman" w:eastAsia="Times New Roman" w:hAnsi="Times New Roman" w:cs="Times New Roman"/>
                <w:b/>
                <w:bCs/>
                <w:sz w:val="24"/>
                <w:szCs w:val="24"/>
                <w:lang w:val="bg-BG"/>
              </w:rPr>
            </w:pPr>
          </w:p>
        </w:tc>
      </w:tr>
      <w:tr w:rsidR="00B41BF6" w:rsidRPr="002E0E68" w:rsidTr="00C414B4">
        <w:tc>
          <w:tcPr>
            <w:tcW w:w="4507" w:type="dxa"/>
          </w:tcPr>
          <w:p w:rsidR="00B41BF6" w:rsidRPr="002E0E68" w:rsidRDefault="00B41BF6" w:rsidP="00C414B4">
            <w:pPr>
              <w:pStyle w:val="NoSpacing"/>
              <w:rPr>
                <w:color w:val="000000"/>
                <w:sz w:val="22"/>
                <w:szCs w:val="22"/>
              </w:rPr>
            </w:pPr>
            <w:r w:rsidRPr="00617F19">
              <w:rPr>
                <w:color w:val="000000"/>
                <w:sz w:val="22"/>
                <w:szCs w:val="22"/>
              </w:rPr>
              <w:t xml:space="preserve">Лиценз за Microsoft SQL Server 2016 Standard </w:t>
            </w:r>
            <w:proofErr w:type="spellStart"/>
            <w:r w:rsidRPr="00617F19">
              <w:rPr>
                <w:color w:val="000000"/>
                <w:sz w:val="22"/>
                <w:szCs w:val="22"/>
              </w:rPr>
              <w:t>per</w:t>
            </w:r>
            <w:proofErr w:type="spellEnd"/>
            <w:r w:rsidRPr="00617F19">
              <w:rPr>
                <w:color w:val="000000"/>
                <w:sz w:val="22"/>
                <w:szCs w:val="22"/>
              </w:rPr>
              <w:t xml:space="preserve"> </w:t>
            </w:r>
            <w:proofErr w:type="spellStart"/>
            <w:r w:rsidRPr="00617F19">
              <w:rPr>
                <w:color w:val="000000"/>
                <w:sz w:val="22"/>
                <w:szCs w:val="22"/>
              </w:rPr>
              <w:t>Core</w:t>
            </w:r>
            <w:proofErr w:type="spellEnd"/>
            <w:r w:rsidRPr="00617F19">
              <w:rPr>
                <w:color w:val="000000"/>
                <w:sz w:val="22"/>
                <w:szCs w:val="22"/>
              </w:rPr>
              <w:t xml:space="preserve"> или еквивалент</w:t>
            </w:r>
          </w:p>
        </w:tc>
        <w:tc>
          <w:tcPr>
            <w:tcW w:w="1282" w:type="dxa"/>
          </w:tcPr>
          <w:p w:rsidR="00B41BF6" w:rsidRPr="00521CF1" w:rsidRDefault="00B41BF6" w:rsidP="00C414B4">
            <w:pPr>
              <w:pStyle w:val="Body"/>
              <w:jc w:val="center"/>
              <w:rPr>
                <w:rFonts w:ascii="Times New Roman" w:eastAsia="Times New Roman" w:hAnsi="Times New Roman" w:cs="Times New Roman"/>
                <w:b/>
                <w:bCs/>
                <w:sz w:val="24"/>
                <w:szCs w:val="24"/>
                <w:lang w:val="bg-BG"/>
              </w:rPr>
            </w:pPr>
            <w:r w:rsidRPr="00521CF1">
              <w:rPr>
                <w:rFonts w:ascii="Times New Roman" w:eastAsia="Times New Roman" w:hAnsi="Times New Roman" w:cs="Times New Roman"/>
                <w:b/>
                <w:bCs/>
                <w:sz w:val="24"/>
                <w:szCs w:val="24"/>
                <w:lang w:val="bg-BG"/>
              </w:rPr>
              <w:t>39 бр.</w:t>
            </w:r>
          </w:p>
        </w:tc>
        <w:tc>
          <w:tcPr>
            <w:tcW w:w="2268" w:type="dxa"/>
            <w:vAlign w:val="bottom"/>
          </w:tcPr>
          <w:p w:rsidR="00B41BF6" w:rsidRPr="002E0E68" w:rsidRDefault="00B41BF6" w:rsidP="00C414B4">
            <w:pPr>
              <w:pStyle w:val="Body"/>
              <w:rPr>
                <w:rFonts w:ascii="Times New Roman" w:eastAsia="Times New Roman" w:hAnsi="Times New Roman" w:cs="Times New Roman"/>
                <w:b/>
                <w:sz w:val="24"/>
                <w:szCs w:val="24"/>
                <w:lang w:val="bg-BG"/>
              </w:rPr>
            </w:pPr>
          </w:p>
        </w:tc>
        <w:tc>
          <w:tcPr>
            <w:tcW w:w="2365" w:type="dxa"/>
          </w:tcPr>
          <w:p w:rsidR="00B41BF6" w:rsidRPr="002E0E68" w:rsidRDefault="00B41BF6" w:rsidP="00C414B4">
            <w:pPr>
              <w:pStyle w:val="Body"/>
              <w:rPr>
                <w:rFonts w:ascii="Times New Roman" w:eastAsia="Times New Roman" w:hAnsi="Times New Roman" w:cs="Times New Roman"/>
                <w:b/>
                <w:bCs/>
                <w:sz w:val="24"/>
                <w:szCs w:val="24"/>
                <w:lang w:val="bg-BG"/>
              </w:rPr>
            </w:pPr>
          </w:p>
        </w:tc>
      </w:tr>
      <w:tr w:rsidR="00B41BF6" w:rsidRPr="002E0E68" w:rsidTr="00C414B4">
        <w:tc>
          <w:tcPr>
            <w:tcW w:w="4507" w:type="dxa"/>
          </w:tcPr>
          <w:p w:rsidR="00B41BF6" w:rsidRPr="00617F19" w:rsidRDefault="00B41BF6" w:rsidP="00C414B4">
            <w:pPr>
              <w:pStyle w:val="NoSpacing"/>
              <w:rPr>
                <w:color w:val="000000"/>
                <w:sz w:val="22"/>
                <w:szCs w:val="22"/>
              </w:rPr>
            </w:pPr>
            <w:r w:rsidRPr="00A13533">
              <w:rPr>
                <w:color w:val="000000"/>
                <w:sz w:val="22"/>
                <w:szCs w:val="22"/>
              </w:rPr>
              <w:t xml:space="preserve">Лиценз за Microsoft </w:t>
            </w:r>
            <w:proofErr w:type="spellStart"/>
            <w:r w:rsidRPr="00A13533">
              <w:rPr>
                <w:color w:val="000000"/>
                <w:sz w:val="22"/>
                <w:szCs w:val="22"/>
              </w:rPr>
              <w:t>Visual</w:t>
            </w:r>
            <w:proofErr w:type="spellEnd"/>
            <w:r w:rsidRPr="00A13533">
              <w:rPr>
                <w:color w:val="000000"/>
                <w:sz w:val="22"/>
                <w:szCs w:val="22"/>
              </w:rPr>
              <w:t xml:space="preserve"> </w:t>
            </w:r>
            <w:proofErr w:type="spellStart"/>
            <w:r w:rsidRPr="00A13533">
              <w:rPr>
                <w:color w:val="000000"/>
                <w:sz w:val="22"/>
                <w:szCs w:val="22"/>
              </w:rPr>
              <w:t>Studio</w:t>
            </w:r>
            <w:proofErr w:type="spellEnd"/>
            <w:r w:rsidRPr="00A13533">
              <w:rPr>
                <w:color w:val="000000"/>
                <w:sz w:val="22"/>
                <w:szCs w:val="22"/>
              </w:rPr>
              <w:t xml:space="preserve"> Professional</w:t>
            </w:r>
            <w:r>
              <w:rPr>
                <w:color w:val="000000"/>
                <w:sz w:val="22"/>
                <w:szCs w:val="22"/>
              </w:rPr>
              <w:t xml:space="preserve"> или еквивалент</w:t>
            </w:r>
          </w:p>
        </w:tc>
        <w:tc>
          <w:tcPr>
            <w:tcW w:w="1282" w:type="dxa"/>
          </w:tcPr>
          <w:p w:rsidR="00B41BF6" w:rsidRPr="00521CF1" w:rsidRDefault="00B41BF6" w:rsidP="00C414B4">
            <w:pPr>
              <w:pStyle w:val="Body"/>
              <w:jc w:val="center"/>
              <w:rPr>
                <w:rFonts w:ascii="Times New Roman" w:eastAsia="Times New Roman" w:hAnsi="Times New Roman" w:cs="Times New Roman"/>
                <w:b/>
                <w:bCs/>
                <w:sz w:val="24"/>
                <w:szCs w:val="24"/>
                <w:lang w:val="bg-BG"/>
              </w:rPr>
            </w:pPr>
            <w:r w:rsidRPr="00521CF1">
              <w:rPr>
                <w:rFonts w:ascii="Times New Roman" w:eastAsia="Times New Roman" w:hAnsi="Times New Roman" w:cs="Times New Roman"/>
                <w:b/>
                <w:bCs/>
                <w:sz w:val="24"/>
                <w:szCs w:val="24"/>
                <w:lang w:val="bg-BG"/>
              </w:rPr>
              <w:t>8</w:t>
            </w:r>
            <w:r>
              <w:rPr>
                <w:rFonts w:ascii="Times New Roman" w:eastAsia="Times New Roman" w:hAnsi="Times New Roman" w:cs="Times New Roman"/>
                <w:b/>
                <w:bCs/>
                <w:sz w:val="24"/>
                <w:szCs w:val="24"/>
                <w:lang w:val="bg-BG"/>
              </w:rPr>
              <w:t xml:space="preserve"> бр.</w:t>
            </w:r>
          </w:p>
        </w:tc>
        <w:tc>
          <w:tcPr>
            <w:tcW w:w="2268" w:type="dxa"/>
            <w:vAlign w:val="bottom"/>
          </w:tcPr>
          <w:p w:rsidR="00B41BF6" w:rsidRPr="002E0E68" w:rsidRDefault="00B41BF6" w:rsidP="00C414B4">
            <w:pPr>
              <w:pStyle w:val="Body"/>
              <w:rPr>
                <w:rFonts w:ascii="Times New Roman" w:eastAsia="Times New Roman" w:hAnsi="Times New Roman" w:cs="Times New Roman"/>
                <w:b/>
                <w:sz w:val="24"/>
                <w:szCs w:val="24"/>
                <w:lang w:val="bg-BG"/>
              </w:rPr>
            </w:pPr>
          </w:p>
        </w:tc>
        <w:tc>
          <w:tcPr>
            <w:tcW w:w="2365" w:type="dxa"/>
          </w:tcPr>
          <w:p w:rsidR="00B41BF6" w:rsidRPr="002E0E68" w:rsidRDefault="00B41BF6" w:rsidP="00C414B4">
            <w:pPr>
              <w:pStyle w:val="Body"/>
              <w:rPr>
                <w:rFonts w:ascii="Times New Roman" w:eastAsia="Times New Roman" w:hAnsi="Times New Roman" w:cs="Times New Roman"/>
                <w:b/>
                <w:bCs/>
                <w:sz w:val="24"/>
                <w:szCs w:val="24"/>
                <w:lang w:val="bg-BG"/>
              </w:rPr>
            </w:pPr>
          </w:p>
        </w:tc>
      </w:tr>
      <w:tr w:rsidR="00B41BF6" w:rsidRPr="002E0E68" w:rsidTr="00C414B4">
        <w:tc>
          <w:tcPr>
            <w:tcW w:w="4507" w:type="dxa"/>
          </w:tcPr>
          <w:p w:rsidR="00B41BF6" w:rsidRPr="00617F19" w:rsidRDefault="00B41BF6" w:rsidP="00C414B4">
            <w:pPr>
              <w:pStyle w:val="NoSpacing"/>
              <w:rPr>
                <w:color w:val="000000"/>
                <w:sz w:val="22"/>
                <w:szCs w:val="22"/>
              </w:rPr>
            </w:pPr>
            <w:r w:rsidRPr="00A13533">
              <w:rPr>
                <w:color w:val="000000"/>
                <w:sz w:val="22"/>
                <w:szCs w:val="22"/>
              </w:rPr>
              <w:t xml:space="preserve">Лиценз за Microsoft </w:t>
            </w:r>
            <w:proofErr w:type="spellStart"/>
            <w:r w:rsidRPr="00A13533">
              <w:rPr>
                <w:color w:val="000000"/>
                <w:sz w:val="22"/>
                <w:szCs w:val="22"/>
              </w:rPr>
              <w:t>Visual</w:t>
            </w:r>
            <w:proofErr w:type="spellEnd"/>
            <w:r w:rsidRPr="00A13533">
              <w:rPr>
                <w:color w:val="000000"/>
                <w:sz w:val="22"/>
                <w:szCs w:val="22"/>
              </w:rPr>
              <w:t xml:space="preserve"> </w:t>
            </w:r>
            <w:proofErr w:type="spellStart"/>
            <w:r w:rsidRPr="00A13533">
              <w:rPr>
                <w:color w:val="000000"/>
                <w:sz w:val="22"/>
                <w:szCs w:val="22"/>
              </w:rPr>
              <w:t>Studio</w:t>
            </w:r>
            <w:proofErr w:type="spellEnd"/>
            <w:r w:rsidRPr="00A13533">
              <w:rPr>
                <w:color w:val="000000"/>
                <w:sz w:val="22"/>
                <w:szCs w:val="22"/>
              </w:rPr>
              <w:t xml:space="preserve"> Enterprise</w:t>
            </w:r>
            <w:r>
              <w:rPr>
                <w:color w:val="000000"/>
                <w:sz w:val="22"/>
                <w:szCs w:val="22"/>
              </w:rPr>
              <w:t xml:space="preserve"> или еквивалент</w:t>
            </w:r>
          </w:p>
        </w:tc>
        <w:tc>
          <w:tcPr>
            <w:tcW w:w="1282" w:type="dxa"/>
          </w:tcPr>
          <w:p w:rsidR="00B41BF6" w:rsidRPr="00521CF1" w:rsidRDefault="00B41BF6" w:rsidP="00C414B4">
            <w:pPr>
              <w:pStyle w:val="Body"/>
              <w:jc w:val="center"/>
              <w:rPr>
                <w:rFonts w:ascii="Times New Roman" w:eastAsia="Times New Roman" w:hAnsi="Times New Roman" w:cs="Times New Roman"/>
                <w:b/>
                <w:bCs/>
                <w:sz w:val="24"/>
                <w:szCs w:val="24"/>
                <w:lang w:val="bg-BG"/>
              </w:rPr>
            </w:pPr>
            <w:r w:rsidRPr="00521CF1">
              <w:rPr>
                <w:rFonts w:ascii="Times New Roman" w:eastAsia="Times New Roman" w:hAnsi="Times New Roman" w:cs="Times New Roman"/>
                <w:b/>
                <w:bCs/>
                <w:sz w:val="24"/>
                <w:szCs w:val="24"/>
                <w:lang w:val="bg-BG"/>
              </w:rPr>
              <w:t>2</w:t>
            </w:r>
            <w:r>
              <w:rPr>
                <w:rFonts w:ascii="Times New Roman" w:eastAsia="Times New Roman" w:hAnsi="Times New Roman" w:cs="Times New Roman"/>
                <w:b/>
                <w:bCs/>
                <w:sz w:val="24"/>
                <w:szCs w:val="24"/>
                <w:lang w:val="bg-BG"/>
              </w:rPr>
              <w:t xml:space="preserve"> бр.</w:t>
            </w:r>
          </w:p>
        </w:tc>
        <w:tc>
          <w:tcPr>
            <w:tcW w:w="2268" w:type="dxa"/>
            <w:vAlign w:val="bottom"/>
          </w:tcPr>
          <w:p w:rsidR="00B41BF6" w:rsidRPr="002E0E68" w:rsidRDefault="00B41BF6" w:rsidP="00C414B4">
            <w:pPr>
              <w:pStyle w:val="Body"/>
              <w:rPr>
                <w:rFonts w:ascii="Times New Roman" w:eastAsia="Times New Roman" w:hAnsi="Times New Roman" w:cs="Times New Roman"/>
                <w:b/>
                <w:sz w:val="24"/>
                <w:szCs w:val="24"/>
                <w:lang w:val="bg-BG"/>
              </w:rPr>
            </w:pPr>
          </w:p>
        </w:tc>
        <w:tc>
          <w:tcPr>
            <w:tcW w:w="2365" w:type="dxa"/>
          </w:tcPr>
          <w:p w:rsidR="00B41BF6" w:rsidRPr="002E0E68" w:rsidRDefault="00B41BF6" w:rsidP="00C414B4">
            <w:pPr>
              <w:pStyle w:val="Body"/>
              <w:rPr>
                <w:rFonts w:ascii="Times New Roman" w:eastAsia="Times New Roman" w:hAnsi="Times New Roman" w:cs="Times New Roman"/>
                <w:b/>
                <w:bCs/>
                <w:sz w:val="24"/>
                <w:szCs w:val="24"/>
                <w:lang w:val="bg-BG"/>
              </w:rPr>
            </w:pPr>
          </w:p>
        </w:tc>
      </w:tr>
    </w:tbl>
    <w:p w:rsidR="00B41BF6" w:rsidRPr="002E0E68" w:rsidRDefault="00B41BF6" w:rsidP="00B41BF6">
      <w:pPr>
        <w:pStyle w:val="Body"/>
        <w:spacing w:after="0"/>
        <w:rPr>
          <w:rFonts w:ascii="Times New Roman" w:eastAsia="Times New Roman" w:hAnsi="Times New Roman" w:cs="Times New Roman"/>
          <w:b/>
          <w:bCs/>
          <w:sz w:val="24"/>
          <w:szCs w:val="24"/>
          <w:lang w:val="bg-BG"/>
        </w:rPr>
      </w:pPr>
    </w:p>
    <w:p w:rsidR="00B41BF6" w:rsidRDefault="00B41BF6" w:rsidP="00B41BF6">
      <w:pPr>
        <w:tabs>
          <w:tab w:val="left" w:pos="284"/>
        </w:tabs>
        <w:jc w:val="both"/>
        <w:rPr>
          <w:rFonts w:eastAsia="Lucida Sans Unicode"/>
          <w:lang w:eastAsia="hi-IN" w:bidi="hi-IN"/>
        </w:rPr>
      </w:pPr>
      <w:r w:rsidRPr="002E0E68">
        <w:rPr>
          <w:rFonts w:eastAsia="Lucida Sans Unicode"/>
          <w:b/>
          <w:lang w:eastAsia="hi-IN" w:bidi="hi-IN"/>
        </w:rPr>
        <w:t>Общата цена</w:t>
      </w:r>
      <w:r w:rsidRPr="002E0E68">
        <w:rPr>
          <w:rFonts w:eastAsia="Lucida Sans Unicode"/>
          <w:lang w:eastAsia="hi-IN" w:bidi="hi-IN"/>
        </w:rPr>
        <w:t xml:space="preserve"> на нашата оферта за изпълнение на горецитираната обществена поръчка съгласно техническата спецификация, възлиза на:</w:t>
      </w:r>
    </w:p>
    <w:p w:rsidR="00B41BF6" w:rsidRPr="002E0E68" w:rsidRDefault="00B41BF6" w:rsidP="00B41BF6">
      <w:pPr>
        <w:tabs>
          <w:tab w:val="left" w:pos="284"/>
        </w:tabs>
        <w:jc w:val="both"/>
        <w:rPr>
          <w:rFonts w:eastAsia="Lucida Sans Unicode"/>
          <w:lang w:eastAsia="hi-IN" w:bidi="hi-IN"/>
        </w:rPr>
      </w:pPr>
    </w:p>
    <w:p w:rsidR="00B41BF6" w:rsidRDefault="00B41BF6" w:rsidP="00B41BF6">
      <w:pPr>
        <w:tabs>
          <w:tab w:val="left" w:pos="284"/>
        </w:tabs>
        <w:jc w:val="both"/>
        <w:rPr>
          <w:rFonts w:eastAsia="Lucida Sans Unicode"/>
          <w:b/>
          <w:lang w:eastAsia="hi-IN" w:bidi="hi-IN"/>
        </w:rPr>
      </w:pPr>
      <w:r w:rsidRPr="002E0E68">
        <w:rPr>
          <w:rFonts w:eastAsia="Lucida Sans Unicode"/>
          <w:lang w:eastAsia="hi-IN" w:bidi="hi-IN"/>
        </w:rPr>
        <w:t xml:space="preserve"> </w:t>
      </w:r>
      <w:r w:rsidRPr="002E0E68">
        <w:rPr>
          <w:rFonts w:eastAsia="Lucida Sans Unicode"/>
          <w:b/>
          <w:lang w:eastAsia="hi-IN" w:bidi="hi-IN"/>
        </w:rPr>
        <w:t>…………………. лева без включен ДДС</w:t>
      </w:r>
      <w:r w:rsidRPr="002E0E68">
        <w:rPr>
          <w:rFonts w:eastAsia="Lucida Sans Unicode"/>
          <w:lang w:eastAsia="hi-IN" w:bidi="hi-IN"/>
        </w:rPr>
        <w:t xml:space="preserve"> </w:t>
      </w:r>
      <w:r w:rsidRPr="002E0E68">
        <w:rPr>
          <w:rFonts w:eastAsia="Lucida Sans Unicode"/>
          <w:b/>
          <w:lang w:eastAsia="hi-IN" w:bidi="hi-IN"/>
        </w:rPr>
        <w:t>/словом: …......................./  или</w:t>
      </w:r>
    </w:p>
    <w:p w:rsidR="00B41BF6" w:rsidRPr="002E0E68" w:rsidRDefault="00B41BF6" w:rsidP="00B41BF6">
      <w:pPr>
        <w:tabs>
          <w:tab w:val="left" w:pos="284"/>
        </w:tabs>
        <w:jc w:val="both"/>
        <w:rPr>
          <w:rFonts w:eastAsia="Lucida Sans Unicode"/>
          <w:b/>
          <w:lang w:eastAsia="hi-IN" w:bidi="hi-IN"/>
        </w:rPr>
      </w:pPr>
    </w:p>
    <w:p w:rsidR="00B41BF6" w:rsidRPr="002E0E68" w:rsidRDefault="00B41BF6" w:rsidP="00B41BF6">
      <w:pPr>
        <w:tabs>
          <w:tab w:val="left" w:pos="284"/>
        </w:tabs>
        <w:jc w:val="both"/>
        <w:rPr>
          <w:rFonts w:eastAsia="Lucida Sans Unicode"/>
          <w:lang w:eastAsia="hi-IN" w:bidi="hi-IN"/>
        </w:rPr>
      </w:pPr>
      <w:r w:rsidRPr="002E0E68">
        <w:rPr>
          <w:rFonts w:eastAsia="Lucida Sans Unicode"/>
          <w:b/>
          <w:lang w:eastAsia="hi-IN" w:bidi="hi-IN"/>
        </w:rPr>
        <w:t xml:space="preserve"> .......................................... лева с включен ДДС  /словом………………/</w:t>
      </w:r>
      <w:r w:rsidRPr="002E0E68">
        <w:rPr>
          <w:rFonts w:eastAsia="Lucida Sans Unicode"/>
          <w:lang w:eastAsia="hi-IN" w:bidi="hi-IN"/>
        </w:rPr>
        <w:t xml:space="preserve">, </w:t>
      </w:r>
    </w:p>
    <w:p w:rsidR="00B41BF6" w:rsidRPr="002E0E68" w:rsidRDefault="00B41BF6" w:rsidP="00B41BF6">
      <w:pPr>
        <w:pStyle w:val="Body"/>
        <w:spacing w:after="0"/>
        <w:rPr>
          <w:rStyle w:val="None"/>
          <w:rFonts w:ascii="Times New Roman" w:eastAsia="Times New Roman" w:hAnsi="Times New Roman" w:cs="Times New Roman"/>
          <w:b/>
          <w:bCs/>
          <w:sz w:val="24"/>
          <w:szCs w:val="24"/>
          <w:lang w:val="bg-BG"/>
        </w:rPr>
      </w:pPr>
    </w:p>
    <w:p w:rsidR="00B41BF6" w:rsidRPr="002E0E68" w:rsidRDefault="00B41BF6" w:rsidP="00B41BF6">
      <w:pPr>
        <w:pStyle w:val="Body"/>
        <w:spacing w:after="0"/>
        <w:rPr>
          <w:rFonts w:ascii="Times New Roman" w:eastAsia="Times New Roman" w:hAnsi="Times New Roman" w:cs="Times New Roman"/>
          <w:b/>
          <w:bCs/>
          <w:sz w:val="24"/>
          <w:szCs w:val="24"/>
          <w:lang w:val="bg-BG"/>
        </w:rPr>
      </w:pPr>
    </w:p>
    <w:p w:rsidR="00B41BF6" w:rsidRPr="002E0E68" w:rsidRDefault="00B41BF6" w:rsidP="00B41BF6">
      <w:pPr>
        <w:pStyle w:val="Body"/>
        <w:spacing w:after="0"/>
        <w:rPr>
          <w:rStyle w:val="None"/>
          <w:rFonts w:ascii="Times New Roman" w:eastAsia="Times New Roman" w:hAnsi="Times New Roman" w:cs="Times New Roman"/>
          <w:b/>
          <w:bCs/>
          <w:i/>
          <w:iCs/>
          <w:sz w:val="24"/>
          <w:szCs w:val="24"/>
          <w:u w:val="single"/>
          <w:lang w:val="bg-BG"/>
        </w:rPr>
      </w:pPr>
      <w:r w:rsidRPr="002E0E68">
        <w:rPr>
          <w:rStyle w:val="None"/>
          <w:rFonts w:ascii="Times New Roman" w:hAnsi="Times New Roman" w:cs="Times New Roman"/>
          <w:b/>
          <w:bCs/>
          <w:i/>
          <w:iCs/>
          <w:sz w:val="24"/>
          <w:szCs w:val="24"/>
          <w:u w:val="single"/>
          <w:lang w:val="bg-BG"/>
        </w:rPr>
        <w:t>Забележки:</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t>Настоящото ценово предложение се поставя в непрозрачен плик с надпис „Предлагани ценови параметри“.</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t xml:space="preserve">Ценовото предложение следва да бъде представено по образеца, приложен в документацията. </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t>Предлаганите от участника цени не трябва да се съдържат или посочват в друг от документите, приложени към офертата, освен в ценовото предложение.</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t xml:space="preserve">Стойностите се представят в лева, със закръгление до втория знак след десетичната запетая.  </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lastRenderedPageBreak/>
        <w:t>При несъответствие между сумата, написана с цифри, и тази, написана с думи, важи сумата, написана с думи.</w:t>
      </w:r>
    </w:p>
    <w:p w:rsidR="00B41BF6" w:rsidRPr="002E0E68" w:rsidRDefault="00B41BF6" w:rsidP="00B41BF6">
      <w:pPr>
        <w:pStyle w:val="ListParagraph"/>
        <w:numPr>
          <w:ilvl w:val="0"/>
          <w:numId w:val="2"/>
        </w:numPr>
        <w:pBdr>
          <w:top w:val="nil"/>
          <w:left w:val="nil"/>
          <w:bottom w:val="nil"/>
          <w:right w:val="nil"/>
          <w:between w:val="nil"/>
          <w:bar w:val="nil"/>
        </w:pBdr>
        <w:ind w:left="567"/>
        <w:contextualSpacing w:val="0"/>
        <w:jc w:val="both"/>
        <w:rPr>
          <w:rStyle w:val="None"/>
        </w:rPr>
      </w:pPr>
      <w:r w:rsidRPr="002E0E68">
        <w:rPr>
          <w:rStyle w:val="None"/>
        </w:rPr>
        <w:t>Плащането се извършва при условията на договора за възлагане на обществена поръчка.</w:t>
      </w:r>
    </w:p>
    <w:p w:rsidR="00B41BF6" w:rsidRPr="002E0E68" w:rsidRDefault="00B41BF6" w:rsidP="00B41BF6">
      <w:pPr>
        <w:rPr>
          <w:rStyle w:val="None"/>
        </w:rPr>
      </w:pPr>
    </w:p>
    <w:p w:rsidR="00B41BF6" w:rsidRPr="00DF32A3" w:rsidRDefault="00B41BF6" w:rsidP="00B41BF6">
      <w:pPr>
        <w:jc w:val="both"/>
        <w:rPr>
          <w:rFonts w:eastAsia="TimesNewRomanPSMT"/>
        </w:rPr>
      </w:pPr>
    </w:p>
    <w:p w:rsidR="00B41BF6" w:rsidRPr="00DF32A3" w:rsidRDefault="00B41BF6" w:rsidP="00B41BF6">
      <w:pPr>
        <w:jc w:val="both"/>
        <w:rPr>
          <w:rFonts w:eastAsia="TimesNewRomanPSMT"/>
        </w:rPr>
      </w:pPr>
      <w:r w:rsidRPr="00DF32A3">
        <w:rPr>
          <w:rFonts w:eastAsia="TimesNewRomanPSMT"/>
        </w:rPr>
        <w:t xml:space="preserve">Дата:.....................................г.                                                  ………………………………..                   </w:t>
      </w:r>
    </w:p>
    <w:p w:rsidR="00B41BF6" w:rsidRPr="00DF32A3" w:rsidRDefault="00B41BF6" w:rsidP="00B41BF6">
      <w:pPr>
        <w:jc w:val="both"/>
        <w:rPr>
          <w:rFonts w:eastAsia="TimesNewRomanPS-ItalicMT"/>
        </w:rPr>
      </w:pPr>
      <w:r w:rsidRPr="00DF32A3">
        <w:rPr>
          <w:rFonts w:eastAsia="TimesNewRomanPS-ItalicMT"/>
        </w:rPr>
        <w:t xml:space="preserve">                                                                       </w:t>
      </w:r>
      <w:r>
        <w:rPr>
          <w:rFonts w:eastAsia="TimesNewRomanPS-ItalicMT"/>
        </w:rPr>
        <w:t xml:space="preserve">                          </w:t>
      </w:r>
      <w:r w:rsidRPr="00DF32A3">
        <w:rPr>
          <w:rFonts w:eastAsia="TimesNewRomanPS-ItalicMT"/>
        </w:rPr>
        <w:t>/име, фамилия, подпис и печат/</w:t>
      </w:r>
    </w:p>
    <w:p w:rsidR="00B41BF6" w:rsidRPr="00DF32A3" w:rsidRDefault="00B41BF6" w:rsidP="00B41BF6">
      <w:pPr>
        <w:tabs>
          <w:tab w:val="left" w:pos="374"/>
        </w:tabs>
        <w:ind w:right="79"/>
        <w:jc w:val="both"/>
        <w:rPr>
          <w:bCs/>
          <w:iCs/>
        </w:rPr>
      </w:pPr>
      <w:bookmarkStart w:id="1" w:name="_DV_M80"/>
      <w:bookmarkStart w:id="2" w:name="_DV_M81"/>
      <w:bookmarkStart w:id="3" w:name="_DV_M82"/>
      <w:bookmarkStart w:id="4" w:name="_DV_M83"/>
      <w:bookmarkStart w:id="5" w:name="_DV_M85"/>
      <w:bookmarkStart w:id="6" w:name="_DV_M86"/>
      <w:bookmarkStart w:id="7" w:name="_DV_M87"/>
      <w:bookmarkStart w:id="8" w:name="_DV_M94"/>
      <w:bookmarkStart w:id="9" w:name="_DV_M95"/>
      <w:bookmarkStart w:id="10" w:name="_DV_M96"/>
      <w:bookmarkStart w:id="11" w:name="_DV_M97"/>
      <w:bookmarkStart w:id="12" w:name="_DV_M98"/>
      <w:bookmarkStart w:id="13" w:name="_DV_M99"/>
      <w:bookmarkStart w:id="14" w:name="_DV_M100"/>
      <w:bookmarkStart w:id="15" w:name="_DV_M101"/>
      <w:bookmarkStart w:id="16" w:name="_DV_M102"/>
      <w:bookmarkStart w:id="17" w:name="_DV_M64"/>
      <w:bookmarkStart w:id="18" w:name="_DV_M65"/>
      <w:bookmarkStart w:id="19" w:name="_DV_M67"/>
      <w:bookmarkStart w:id="20" w:name="_DV_M68"/>
      <w:bookmarkStart w:id="21" w:name="_DV_M69"/>
      <w:bookmarkStart w:id="22" w:name="_DV_M169"/>
      <w:bookmarkStart w:id="23" w:name="_DV_M1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41BF6" w:rsidRPr="00DF32A3" w:rsidRDefault="00B41BF6" w:rsidP="00B41BF6">
      <w:pPr>
        <w:keepNext/>
        <w:keepLines/>
        <w:spacing w:before="120"/>
        <w:outlineLvl w:val="0"/>
        <w:rPr>
          <w:b/>
          <w:bCs/>
          <w:color w:val="365F91"/>
          <w:sz w:val="28"/>
          <w:szCs w:val="28"/>
          <w:lang w:eastAsia="en-US"/>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Default="00B41BF6" w:rsidP="00B41BF6">
      <w:pPr>
        <w:ind w:right="22"/>
        <w:jc w:val="right"/>
        <w:rPr>
          <w:rFonts w:eastAsia="MS Mincho"/>
          <w:b/>
        </w:rPr>
      </w:pPr>
    </w:p>
    <w:p w:rsidR="00B41BF6" w:rsidRPr="00DF32A3" w:rsidRDefault="00B41BF6" w:rsidP="00B41BF6">
      <w:pPr>
        <w:ind w:right="22"/>
        <w:jc w:val="right"/>
        <w:rPr>
          <w:rFonts w:eastAsia="MS Mincho"/>
          <w:b/>
        </w:rPr>
      </w:pPr>
      <w:r w:rsidRPr="00DF32A3">
        <w:rPr>
          <w:rFonts w:eastAsia="MS Mincho"/>
          <w:b/>
        </w:rPr>
        <w:lastRenderedPageBreak/>
        <w:t>Образец № 4</w:t>
      </w:r>
    </w:p>
    <w:p w:rsidR="00B41BF6" w:rsidRPr="00DF32A3" w:rsidRDefault="00B41BF6" w:rsidP="00B41BF6">
      <w:pPr>
        <w:spacing w:line="276" w:lineRule="auto"/>
        <w:jc w:val="both"/>
        <w:rPr>
          <w:b/>
          <w:noProof/>
        </w:rPr>
      </w:pPr>
    </w:p>
    <w:p w:rsidR="00B41BF6" w:rsidRPr="00DF32A3" w:rsidRDefault="00B41BF6" w:rsidP="00B41BF6">
      <w:pPr>
        <w:spacing w:line="276" w:lineRule="auto"/>
        <w:jc w:val="both"/>
        <w:rPr>
          <w:b/>
          <w:noProof/>
        </w:rPr>
      </w:pPr>
      <w:r w:rsidRPr="00DF32A3">
        <w:rPr>
          <w:b/>
          <w:noProof/>
        </w:rPr>
        <w:t>ДО НАЦИОНАЛЕН СТАТИСТИЧЕСКИ ИНСТИТУТ</w:t>
      </w:r>
    </w:p>
    <w:p w:rsidR="00B41BF6" w:rsidRPr="00DF32A3" w:rsidRDefault="00B41BF6" w:rsidP="00B41BF6">
      <w:pPr>
        <w:spacing w:line="276" w:lineRule="auto"/>
        <w:jc w:val="both"/>
        <w:rPr>
          <w:b/>
          <w:noProof/>
        </w:rPr>
      </w:pPr>
      <w:r w:rsidRPr="00DF32A3">
        <w:rPr>
          <w:b/>
          <w:noProof/>
        </w:rPr>
        <w:t>гр. София, ул. Панайот Волов № 2</w:t>
      </w:r>
    </w:p>
    <w:p w:rsidR="00B41BF6" w:rsidRPr="00DF32A3" w:rsidRDefault="00B41BF6" w:rsidP="00B41BF6">
      <w:pPr>
        <w:tabs>
          <w:tab w:val="left" w:pos="374"/>
        </w:tabs>
        <w:ind w:right="79"/>
        <w:jc w:val="both"/>
        <w:rPr>
          <w:rFonts w:eastAsia="MS Mincho"/>
        </w:rPr>
      </w:pPr>
    </w:p>
    <w:p w:rsidR="00B41BF6" w:rsidRDefault="00B41BF6" w:rsidP="00B41BF6">
      <w:pPr>
        <w:tabs>
          <w:tab w:val="left" w:pos="374"/>
        </w:tabs>
        <w:ind w:right="79"/>
        <w:jc w:val="both"/>
        <w:rPr>
          <w:rFonts w:eastAsia="MS Mincho"/>
        </w:rPr>
      </w:pPr>
    </w:p>
    <w:p w:rsidR="00B41BF6" w:rsidRPr="00EE128A" w:rsidRDefault="00B41BF6" w:rsidP="00B41BF6">
      <w:pPr>
        <w:jc w:val="center"/>
        <w:rPr>
          <w:rFonts w:eastAsia="TimesNewRomanPS-BoldMT"/>
          <w:b/>
          <w:bCs/>
        </w:rPr>
      </w:pPr>
      <w:r w:rsidRPr="00EE128A">
        <w:rPr>
          <w:rFonts w:eastAsia="TimesNewRomanPS-BoldMT"/>
          <w:b/>
          <w:bCs/>
        </w:rPr>
        <w:t>ДЕКЛАРАЦИЯ</w:t>
      </w:r>
    </w:p>
    <w:p w:rsidR="00B41BF6" w:rsidRPr="00EE128A" w:rsidRDefault="00B41BF6" w:rsidP="00B41BF6">
      <w:pPr>
        <w:jc w:val="center"/>
        <w:rPr>
          <w:rFonts w:eastAsia="TimesNewRomanPS-BoldMT"/>
          <w:b/>
          <w:bCs/>
        </w:rPr>
      </w:pPr>
      <w:r w:rsidRPr="00EE128A">
        <w:rPr>
          <w:rFonts w:eastAsia="TimesNewRomanPS-BoldMT"/>
          <w:b/>
          <w:bCs/>
        </w:rPr>
        <w:t>за съгласие за обработка на лични данни</w:t>
      </w:r>
    </w:p>
    <w:p w:rsidR="00B41BF6" w:rsidRPr="00EE128A" w:rsidRDefault="00B41BF6" w:rsidP="00B41BF6">
      <w:pPr>
        <w:jc w:val="center"/>
        <w:rPr>
          <w:rFonts w:eastAsia="TimesNewRomanPS-BoldMT"/>
        </w:rPr>
      </w:pPr>
      <w:r w:rsidRPr="00EE128A">
        <w:rPr>
          <w:rFonts w:eastAsia="TimesNewRomanPS-BoldMT"/>
        </w:rPr>
        <w:t>от ……......................................................................................................................................................</w:t>
      </w:r>
    </w:p>
    <w:p w:rsidR="00B41BF6" w:rsidRPr="0006218B" w:rsidRDefault="00B41BF6" w:rsidP="00B41BF6">
      <w:pPr>
        <w:jc w:val="center"/>
        <w:rPr>
          <w:b/>
        </w:rPr>
      </w:pPr>
      <w:r w:rsidRPr="00EE128A">
        <w:rPr>
          <w:rFonts w:eastAsia="TimesNewRomanPS-BoldMT"/>
          <w:i/>
        </w:rPr>
        <w:t>(трите имена на всеки субект на данни</w:t>
      </w:r>
      <w:r w:rsidRPr="00EE128A">
        <w:rPr>
          <w:rFonts w:eastAsia="TimesNewRomanPS-BoldMT"/>
          <w:i/>
          <w:vertAlign w:val="superscript"/>
        </w:rPr>
        <w:t>1</w:t>
      </w:r>
      <w:r w:rsidRPr="00EE128A">
        <w:rPr>
          <w:rFonts w:eastAsia="TimesNewRomanPS-BoldMT"/>
          <w:i/>
        </w:rPr>
        <w:t xml:space="preserve">, </w:t>
      </w:r>
      <w:r w:rsidR="001548EC">
        <w:rPr>
          <w:rFonts w:eastAsia="TimesNewRomanPS-BoldMT"/>
          <w:i/>
        </w:rPr>
        <w:t>предоставя</w:t>
      </w:r>
      <w:r>
        <w:rPr>
          <w:rFonts w:eastAsia="TimesNewRomanPS-BoldMT"/>
          <w:i/>
        </w:rPr>
        <w:t xml:space="preserve">щ </w:t>
      </w:r>
      <w:r w:rsidRPr="00EE128A">
        <w:rPr>
          <w:rFonts w:eastAsia="TimesNewRomanPS-BoldMT"/>
          <w:i/>
        </w:rPr>
        <w:t>лични данни</w:t>
      </w:r>
      <w:r w:rsidRPr="00EE128A">
        <w:rPr>
          <w:rFonts w:eastAsia="TimesNewRomanPS-BoldMT"/>
          <w:i/>
          <w:vertAlign w:val="superscript"/>
        </w:rPr>
        <w:t>1</w:t>
      </w:r>
      <w:r w:rsidRPr="00EE128A">
        <w:rPr>
          <w:rFonts w:eastAsia="TimesNewRomanPS-BoldMT"/>
        </w:rPr>
        <w:t xml:space="preserve"> </w:t>
      </w:r>
      <w:r w:rsidRPr="00EE128A">
        <w:rPr>
          <w:rFonts w:eastAsia="TimesNewRomanPS-BoldMT"/>
          <w:i/>
        </w:rPr>
        <w:t>във връзка с обществена поръчка с предмет:</w:t>
      </w:r>
      <w:r w:rsidRPr="00EE128A">
        <w:rPr>
          <w:rFonts w:eastAsia="TimesNewRomanPS-BoldMT"/>
        </w:rPr>
        <w:t xml:space="preserve"> </w:t>
      </w:r>
      <w:r w:rsidRPr="0006218B">
        <w:rPr>
          <w:i/>
        </w:rPr>
        <w:t xml:space="preserve">„Доставка на лицензи за Microsoft SQL Server 2016 и Microsoft </w:t>
      </w:r>
      <w:proofErr w:type="spellStart"/>
      <w:r w:rsidRPr="0006218B">
        <w:rPr>
          <w:i/>
        </w:rPr>
        <w:t>Visual</w:t>
      </w:r>
      <w:proofErr w:type="spellEnd"/>
      <w:r w:rsidRPr="0006218B">
        <w:rPr>
          <w:i/>
        </w:rPr>
        <w:t xml:space="preserve"> </w:t>
      </w:r>
      <w:proofErr w:type="spellStart"/>
      <w:r w:rsidRPr="0006218B">
        <w:rPr>
          <w:i/>
        </w:rPr>
        <w:t>Studio</w:t>
      </w:r>
      <w:proofErr w:type="spellEnd"/>
      <w:r w:rsidRPr="0006218B">
        <w:rPr>
          <w:i/>
        </w:rPr>
        <w:t>“</w:t>
      </w:r>
      <w:r w:rsidRPr="0006218B">
        <w:rPr>
          <w:rFonts w:eastAsia="TimesNewRomanPS-BoldMT"/>
          <w:i/>
        </w:rPr>
        <w:t>)</w:t>
      </w:r>
    </w:p>
    <w:p w:rsidR="00B41BF6" w:rsidRPr="00EE128A" w:rsidRDefault="00B41BF6" w:rsidP="00B41BF6">
      <w:pPr>
        <w:jc w:val="both"/>
        <w:rPr>
          <w:rFonts w:eastAsia="TimesNewRomanPS-BoldMT"/>
        </w:rPr>
      </w:pPr>
    </w:p>
    <w:p w:rsidR="00B41BF6" w:rsidRPr="00EE128A" w:rsidRDefault="00B41BF6" w:rsidP="00B41BF6">
      <w:pPr>
        <w:numPr>
          <w:ilvl w:val="0"/>
          <w:numId w:val="1"/>
        </w:numPr>
        <w:jc w:val="both"/>
        <w:rPr>
          <w:rFonts w:eastAsia="TimesNewRomanPS-BoldMT"/>
          <w:b/>
        </w:rPr>
      </w:pPr>
      <w:r w:rsidRPr="00EE128A">
        <w:rPr>
          <w:rFonts w:eastAsia="TimesNewRomanPS-BoldMT"/>
        </w:rPr>
        <w:t xml:space="preserve">Декларирам съгласието си личните ми данни, </w:t>
      </w:r>
      <w:r>
        <w:rPr>
          <w:rFonts w:eastAsia="TimesNewRomanPS-BoldMT"/>
        </w:rPr>
        <w:t xml:space="preserve">предоставени </w:t>
      </w:r>
      <w:r w:rsidRPr="00EE128A">
        <w:rPr>
          <w:rFonts w:eastAsia="TimesNewRomanPS-BoldMT"/>
        </w:rPr>
        <w:t>във връзка с процедура за възлагане на обществена поръчка с предмет:</w:t>
      </w:r>
      <w:r>
        <w:rPr>
          <w:rFonts w:eastAsia="TimesNewRomanPS-BoldMT"/>
        </w:rPr>
        <w:t xml:space="preserve"> </w:t>
      </w:r>
      <w:r w:rsidRPr="00EE128A">
        <w:rPr>
          <w:rFonts w:eastAsia="TimesNewRomanPS-BoldMT"/>
        </w:rPr>
        <w:t>………………………………………………</w:t>
      </w:r>
      <w:r>
        <w:rPr>
          <w:rFonts w:eastAsia="TimesNewRomanPS-BoldMT"/>
        </w:rPr>
        <w:t>…………...</w:t>
      </w:r>
      <w:r w:rsidRPr="00EE128A">
        <w:rPr>
          <w:rFonts w:eastAsia="TimesNewRomanPS-BoldMT"/>
        </w:rPr>
        <w:t>, да бъдат обработвани</w:t>
      </w:r>
      <w:r w:rsidRPr="00EE128A">
        <w:rPr>
          <w:rFonts w:eastAsia="TimesNewRomanPS-BoldMT"/>
          <w:vertAlign w:val="superscript"/>
        </w:rPr>
        <w:t>1</w:t>
      </w:r>
      <w:r w:rsidRPr="00EE128A">
        <w:rPr>
          <w:rFonts w:eastAsia="TimesNewRomanPS-BoldMT"/>
        </w:rPr>
        <w:t xml:space="preserve"> от Национален статистически институт</w:t>
      </w:r>
      <w:r>
        <w:rPr>
          <w:rFonts w:eastAsia="TimesNewRomanPS-BoldMT"/>
        </w:rPr>
        <w:t xml:space="preserve"> (НСИ)</w:t>
      </w:r>
      <w:r w:rsidRPr="00EE128A">
        <w:rPr>
          <w:rFonts w:eastAsia="TimesNewRomanPS-BoldMT"/>
          <w:lang w:val="en-US"/>
        </w:rPr>
        <w:t>.</w:t>
      </w:r>
    </w:p>
    <w:p w:rsidR="00B41BF6" w:rsidRPr="00EE128A" w:rsidRDefault="00B41BF6" w:rsidP="00B41BF6">
      <w:pPr>
        <w:numPr>
          <w:ilvl w:val="0"/>
          <w:numId w:val="1"/>
        </w:numPr>
        <w:jc w:val="both"/>
        <w:rPr>
          <w:rFonts w:eastAsia="TimesNewRomanPS-BoldMT"/>
        </w:rPr>
      </w:pPr>
      <w:r w:rsidRPr="00EE128A">
        <w:rPr>
          <w:rFonts w:eastAsia="TimesNewRomanPS-BoldMT"/>
        </w:rPr>
        <w:t>Запознат съм, че оттеглянето на съгласието не засяга законосъобразността на обработването, основано на дадено</w:t>
      </w:r>
      <w:r>
        <w:rPr>
          <w:rFonts w:eastAsia="TimesNewRomanPS-BoldMT"/>
        </w:rPr>
        <w:t>то</w:t>
      </w:r>
      <w:r w:rsidRPr="00EE128A">
        <w:rPr>
          <w:rFonts w:eastAsia="TimesNewRomanPS-BoldMT"/>
        </w:rPr>
        <w:t xml:space="preserve"> съгласие преди неговото оттегляне.</w:t>
      </w:r>
    </w:p>
    <w:p w:rsidR="00B41BF6" w:rsidRPr="00EE128A" w:rsidRDefault="00B41BF6" w:rsidP="00B41BF6">
      <w:pPr>
        <w:numPr>
          <w:ilvl w:val="0"/>
          <w:numId w:val="1"/>
        </w:numPr>
        <w:jc w:val="both"/>
        <w:rPr>
          <w:rFonts w:eastAsia="TimesNewRomanPS-BoldMT"/>
        </w:rPr>
      </w:pPr>
      <w:r w:rsidRPr="00EE128A">
        <w:rPr>
          <w:rFonts w:eastAsia="TimesNewRomanPS-BoldMT"/>
        </w:rPr>
        <w:t>Декларирам, че ми е предоставена сл</w:t>
      </w:r>
      <w:r>
        <w:rPr>
          <w:rFonts w:eastAsia="TimesNewRomanPS-BoldMT"/>
        </w:rPr>
        <w:t xml:space="preserve">едната информация, свързана с обработването </w:t>
      </w:r>
      <w:r w:rsidRPr="00EE128A">
        <w:rPr>
          <w:rFonts w:eastAsia="TimesNewRomanPS-BoldMT"/>
        </w:rPr>
        <w:t>на лични</w:t>
      </w:r>
      <w:r>
        <w:rPr>
          <w:rFonts w:eastAsia="TimesNewRomanPS-BoldMT"/>
        </w:rPr>
        <w:t>те ми</w:t>
      </w:r>
      <w:r w:rsidRPr="00EE128A">
        <w:rPr>
          <w:rFonts w:eastAsia="TimesNewRomanPS-BoldMT"/>
        </w:rPr>
        <w:t xml:space="preserve"> данни:</w:t>
      </w:r>
    </w:p>
    <w:p w:rsidR="00B41BF6" w:rsidRPr="00F835E6" w:rsidRDefault="00B41BF6" w:rsidP="00B41BF6">
      <w:pPr>
        <w:numPr>
          <w:ilvl w:val="1"/>
          <w:numId w:val="1"/>
        </w:numPr>
        <w:jc w:val="both"/>
        <w:rPr>
          <w:rFonts w:eastAsia="TimesNewRomanPS-BoldMT"/>
        </w:rPr>
      </w:pPr>
      <w:r>
        <w:rPr>
          <w:rFonts w:eastAsia="TimesNewRomanPS-BoldMT"/>
        </w:rPr>
        <w:t xml:space="preserve"> </w:t>
      </w:r>
      <w:r w:rsidRPr="00F835E6">
        <w:rPr>
          <w:rFonts w:eastAsia="TimesNewRomanPS-BoldMT"/>
        </w:rPr>
        <w:t>Нац</w:t>
      </w:r>
      <w:r>
        <w:rPr>
          <w:rFonts w:eastAsia="TimesNewRomanPS-BoldMT"/>
        </w:rPr>
        <w:t xml:space="preserve">ионалният статистически институт е администратор на лични данни </w:t>
      </w:r>
      <w:r w:rsidRPr="00F835E6">
        <w:rPr>
          <w:rFonts w:eastAsia="TimesNewRomanPS-BoldMT"/>
        </w:rPr>
        <w:t xml:space="preserve">с представляващ </w:t>
      </w:r>
      <w:r>
        <w:rPr>
          <w:rFonts w:eastAsia="TimesNewRomanPS-BoldMT"/>
        </w:rPr>
        <w:t xml:space="preserve">- </w:t>
      </w:r>
      <w:r w:rsidRPr="00F835E6">
        <w:rPr>
          <w:rFonts w:eastAsia="TimesNewRomanPS-BoldMT"/>
        </w:rPr>
        <w:t>Сергей Цветарски – председател на</w:t>
      </w:r>
      <w:r w:rsidRPr="00F835E6">
        <w:rPr>
          <w:rFonts w:eastAsia="TimesNewRomanPS-BoldMT"/>
          <w:lang w:val="en-US"/>
        </w:rPr>
        <w:t xml:space="preserve"> </w:t>
      </w:r>
      <w:r w:rsidRPr="00F835E6">
        <w:rPr>
          <w:rFonts w:eastAsia="TimesNewRomanPS-BoldMT"/>
        </w:rPr>
        <w:t xml:space="preserve">НСИ. </w:t>
      </w:r>
      <w:r>
        <w:rPr>
          <w:rFonts w:eastAsia="TimesNewRomanPS-BoldMT"/>
        </w:rPr>
        <w:t xml:space="preserve">Адрес: </w:t>
      </w:r>
      <w:r w:rsidRPr="00F835E6">
        <w:rPr>
          <w:rFonts w:eastAsia="TimesNewRomanPS-BoldMT"/>
        </w:rPr>
        <w:t>гр</w:t>
      </w:r>
      <w:r>
        <w:rPr>
          <w:rFonts w:eastAsia="TimesNewRomanPS-BoldMT"/>
        </w:rPr>
        <w:t xml:space="preserve">. София – 1038, ул. „Панайот Волов“ № 2 и </w:t>
      </w:r>
      <w:r w:rsidRPr="00F835E6">
        <w:rPr>
          <w:rFonts w:eastAsia="TimesNewRomanPS-BoldMT"/>
        </w:rPr>
        <w:t xml:space="preserve">интернет страница: </w:t>
      </w:r>
      <w:hyperlink r:id="rId5" w:history="1">
        <w:r w:rsidRPr="00F835E6">
          <w:rPr>
            <w:rStyle w:val="Hyperlink"/>
            <w:rFonts w:eastAsia="TimesNewRomanPS-BoldMT"/>
          </w:rPr>
          <w:t>http://www.nsi.bg/</w:t>
        </w:r>
      </w:hyperlink>
      <w:r w:rsidRPr="00F835E6">
        <w:rPr>
          <w:rFonts w:eastAsia="TimesNewRomanPS-BoldMT"/>
          <w:lang w:val="en-US"/>
        </w:rPr>
        <w:t xml:space="preserve"> </w:t>
      </w:r>
    </w:p>
    <w:p w:rsidR="00B41BF6" w:rsidRPr="00F835E6" w:rsidRDefault="00B41BF6" w:rsidP="00B41BF6">
      <w:pPr>
        <w:pStyle w:val="ListParagraph"/>
        <w:numPr>
          <w:ilvl w:val="0"/>
          <w:numId w:val="1"/>
        </w:numPr>
        <w:jc w:val="both"/>
        <w:rPr>
          <w:rFonts w:eastAsia="TimesNewRomanPS-BoldMT"/>
        </w:rPr>
      </w:pPr>
      <w:r w:rsidRPr="00F835E6">
        <w:rPr>
          <w:rFonts w:eastAsia="TimesNewRomanPS-BoldMT"/>
        </w:rPr>
        <w:t>Целта на обработването на личните данни е провеждането и възлагането на настоящата обществена поръчка.</w:t>
      </w:r>
    </w:p>
    <w:p w:rsidR="00B41BF6" w:rsidRPr="00EE128A" w:rsidRDefault="00B41BF6" w:rsidP="00B41BF6">
      <w:pPr>
        <w:numPr>
          <w:ilvl w:val="0"/>
          <w:numId w:val="1"/>
        </w:numPr>
        <w:jc w:val="both"/>
        <w:rPr>
          <w:rFonts w:eastAsia="TimesNewRomanPS-BoldMT"/>
        </w:rPr>
      </w:pPr>
      <w:r w:rsidRPr="00EE128A">
        <w:rPr>
          <w:rFonts w:eastAsia="TimesNewRomanPS-BoldMT"/>
        </w:rPr>
        <w:t>Запознат съм, че;</w:t>
      </w:r>
    </w:p>
    <w:p w:rsidR="00B41BF6" w:rsidRPr="00EE128A" w:rsidRDefault="00B41BF6" w:rsidP="00B41BF6">
      <w:pPr>
        <w:numPr>
          <w:ilvl w:val="1"/>
          <w:numId w:val="1"/>
        </w:numPr>
        <w:jc w:val="both"/>
        <w:rPr>
          <w:rFonts w:eastAsia="TimesNewRomanPS-BoldMT"/>
        </w:rPr>
      </w:pPr>
      <w:r>
        <w:rPr>
          <w:rFonts w:eastAsia="TimesNewRomanPS-BoldMT"/>
        </w:rPr>
        <w:t xml:space="preserve"> </w:t>
      </w:r>
      <w:r w:rsidRPr="00EE128A">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rsidR="00B41BF6" w:rsidRPr="00EE128A" w:rsidRDefault="00B41BF6" w:rsidP="00B41BF6">
      <w:pPr>
        <w:numPr>
          <w:ilvl w:val="1"/>
          <w:numId w:val="1"/>
        </w:numPr>
        <w:jc w:val="both"/>
        <w:rPr>
          <w:rFonts w:eastAsia="TimesNewRomanPS-BoldMT"/>
        </w:rPr>
      </w:pPr>
      <w:r>
        <w:rPr>
          <w:rFonts w:eastAsia="TimesNewRomanPS-BoldMT"/>
        </w:rPr>
        <w:t xml:space="preserve"> </w:t>
      </w:r>
      <w:r w:rsidRPr="00EE128A">
        <w:rPr>
          <w:rFonts w:eastAsia="TimesNewRomanPS-BoldMT"/>
        </w:rPr>
        <w:t>Имам право да изис</w:t>
      </w:r>
      <w:r>
        <w:rPr>
          <w:rFonts w:eastAsia="TimesNewRomanPS-BoldMT"/>
        </w:rPr>
        <w:t xml:space="preserve">кам от администратора достъп до </w:t>
      </w:r>
      <w:r w:rsidRPr="00EE128A">
        <w:rPr>
          <w:rFonts w:eastAsia="TimesNewRomanPS-BoldMT"/>
        </w:rPr>
        <w:t>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B41BF6" w:rsidRPr="00EE128A" w:rsidRDefault="00B41BF6" w:rsidP="00B41BF6">
      <w:pPr>
        <w:numPr>
          <w:ilvl w:val="1"/>
          <w:numId w:val="1"/>
        </w:numPr>
        <w:jc w:val="both"/>
        <w:rPr>
          <w:rFonts w:eastAsia="TimesNewRomanPS-BoldMT"/>
        </w:rPr>
      </w:pPr>
      <w:r>
        <w:rPr>
          <w:rFonts w:eastAsia="TimesNewRomanPS-BoldMT"/>
        </w:rPr>
        <w:t xml:space="preserve"> Имам право на жалба до надзорния орган - </w:t>
      </w:r>
      <w:r w:rsidRPr="00EE128A">
        <w:rPr>
          <w:rFonts w:eastAsia="TimesNewRomanPS-BoldMT"/>
        </w:rPr>
        <w:t>Комисия</w:t>
      </w:r>
      <w:r>
        <w:rPr>
          <w:rFonts w:eastAsia="TimesNewRomanPS-BoldMT"/>
        </w:rPr>
        <w:t>та за защита на личните данни с а</w:t>
      </w:r>
      <w:r w:rsidRPr="00EE128A">
        <w:rPr>
          <w:rFonts w:eastAsia="TimesNewRomanPS-BoldMT"/>
          <w:bCs/>
        </w:rPr>
        <w:t>дрес:</w:t>
      </w:r>
      <w:r>
        <w:rPr>
          <w:rFonts w:eastAsia="TimesNewRomanPS-BoldMT"/>
          <w:bCs/>
        </w:rPr>
        <w:t xml:space="preserve"> гр. София -</w:t>
      </w:r>
      <w:r w:rsidRPr="00EE128A">
        <w:rPr>
          <w:rFonts w:eastAsia="TimesNewRomanPS-BoldMT"/>
          <w:bCs/>
        </w:rPr>
        <w:t>1592, бул. </w:t>
      </w:r>
      <w:r w:rsidRPr="00EE128A">
        <w:rPr>
          <w:rFonts w:eastAsia="TimesNewRomanPS-BoldMT"/>
        </w:rPr>
        <w:t>„</w:t>
      </w:r>
      <w:r w:rsidRPr="00EE128A">
        <w:rPr>
          <w:rFonts w:eastAsia="TimesNewRomanPS-BoldMT"/>
          <w:bCs/>
        </w:rPr>
        <w:t>Проф. Цветан Лазаров</w:t>
      </w:r>
      <w:r w:rsidRPr="00EE128A">
        <w:rPr>
          <w:rFonts w:eastAsia="TimesNewRomanPS-BoldMT"/>
        </w:rPr>
        <w:t>”</w:t>
      </w:r>
      <w:r w:rsidRPr="00EE128A">
        <w:rPr>
          <w:rFonts w:eastAsia="TimesNewRomanPS-BoldMT"/>
          <w:bCs/>
        </w:rPr>
        <w:t> № 2; Център за информация и контакти - тел. 02/9153 518; електронна поща: </w:t>
      </w:r>
      <w:hyperlink r:id="rId6" w:history="1">
        <w:r w:rsidRPr="00EE128A">
          <w:rPr>
            <w:rStyle w:val="Hyperlink"/>
            <w:rFonts w:eastAsia="TimesNewRomanPS-BoldMT"/>
            <w:bCs/>
          </w:rPr>
          <w:t>kzld@cpdp.bg</w:t>
        </w:r>
      </w:hyperlink>
      <w:r w:rsidRPr="00EE128A">
        <w:rPr>
          <w:rFonts w:eastAsia="TimesNewRomanPS-BoldMT"/>
        </w:rPr>
        <w:t xml:space="preserve">; </w:t>
      </w:r>
      <w:r w:rsidRPr="00EE128A">
        <w:rPr>
          <w:rFonts w:eastAsia="TimesNewRomanPS-BoldMT"/>
          <w:bCs/>
        </w:rPr>
        <w:t>интернет страница: </w:t>
      </w:r>
      <w:hyperlink r:id="rId7" w:history="1">
        <w:r w:rsidRPr="00EE128A">
          <w:rPr>
            <w:rStyle w:val="Hyperlink"/>
            <w:rFonts w:eastAsia="TimesNewRomanPS-BoldMT"/>
            <w:bCs/>
          </w:rPr>
          <w:t>www.cpdp.bg</w:t>
        </w:r>
      </w:hyperlink>
      <w:r w:rsidRPr="00EE128A">
        <w:rPr>
          <w:rFonts w:eastAsia="TimesNewRomanPS-BoldMT"/>
        </w:rPr>
        <w:t xml:space="preserve">. Информация за подаване на жалби: </w:t>
      </w:r>
      <w:hyperlink r:id="rId8" w:history="1">
        <w:r w:rsidRPr="00EE128A">
          <w:rPr>
            <w:rStyle w:val="Hyperlink"/>
            <w:rFonts w:eastAsia="TimesNewRomanPS-BoldMT"/>
          </w:rPr>
          <w:t>https://www.cpdp.bg/?p=pages&amp;aid=6</w:t>
        </w:r>
      </w:hyperlink>
      <w:r w:rsidRPr="00EE128A">
        <w:rPr>
          <w:rFonts w:eastAsia="TimesNewRomanPS-BoldMT"/>
        </w:rPr>
        <w:t xml:space="preserve"> );</w:t>
      </w:r>
    </w:p>
    <w:p w:rsidR="00B41BF6" w:rsidRPr="00EE128A" w:rsidRDefault="00B41BF6" w:rsidP="00B41BF6">
      <w:pPr>
        <w:numPr>
          <w:ilvl w:val="1"/>
          <w:numId w:val="1"/>
        </w:numPr>
        <w:jc w:val="both"/>
        <w:rPr>
          <w:rFonts w:eastAsia="TimesNewRomanPS-BoldMT"/>
        </w:rPr>
      </w:pPr>
      <w:r>
        <w:rPr>
          <w:rFonts w:eastAsia="TimesNewRomanPS-BoldMT"/>
        </w:rPr>
        <w:t xml:space="preserve"> </w:t>
      </w:r>
      <w:r w:rsidRPr="00EE128A">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rsidR="00B41BF6" w:rsidRPr="00EE128A" w:rsidRDefault="00B41BF6" w:rsidP="00B41BF6">
      <w:pPr>
        <w:jc w:val="both"/>
        <w:rPr>
          <w:rFonts w:eastAsia="TimesNewRomanPS-BoldMT"/>
        </w:rPr>
      </w:pPr>
    </w:p>
    <w:p w:rsidR="00B41BF6" w:rsidRPr="00EE128A" w:rsidRDefault="00B41BF6" w:rsidP="00B41BF6">
      <w:pPr>
        <w:jc w:val="both"/>
        <w:rPr>
          <w:rFonts w:eastAsia="TimesNewRomanPS-BoldMT"/>
        </w:rPr>
      </w:pPr>
      <w:r w:rsidRPr="00EE128A">
        <w:rPr>
          <w:rFonts w:eastAsia="TimesNewRomanPS-BoldMT"/>
        </w:rPr>
        <w:t>Дата: ………… 2018 г.                                                       Подпис: …………………………..</w:t>
      </w:r>
    </w:p>
    <w:p w:rsidR="00B41BF6" w:rsidRPr="00EE128A" w:rsidRDefault="00B41BF6" w:rsidP="00B41BF6">
      <w:pPr>
        <w:jc w:val="both"/>
        <w:rPr>
          <w:rFonts w:eastAsia="TimesNewRomanPS-BoldMT"/>
        </w:rPr>
      </w:pPr>
      <w:r w:rsidRPr="00EE128A">
        <w:rPr>
          <w:rFonts w:eastAsia="TimesNewRomanPS-BoldMT"/>
        </w:rPr>
        <w:t>________________________________________________________________</w:t>
      </w:r>
    </w:p>
    <w:p w:rsidR="00B41BF6" w:rsidRPr="00EE128A" w:rsidRDefault="00B41BF6" w:rsidP="00B41BF6">
      <w:pPr>
        <w:jc w:val="both"/>
        <w:rPr>
          <w:rFonts w:eastAsia="TimesNewRomanPS-BoldMT"/>
          <w:sz w:val="20"/>
          <w:szCs w:val="20"/>
        </w:rPr>
      </w:pPr>
      <w:r w:rsidRPr="00EE128A">
        <w:rPr>
          <w:rFonts w:eastAsia="TimesNewRomanPS-BoldMT"/>
          <w:sz w:val="20"/>
          <w:szCs w:val="20"/>
          <w:vertAlign w:val="superscript"/>
        </w:rPr>
        <w:t>1</w:t>
      </w:r>
      <w:r w:rsidRPr="00EE128A">
        <w:rPr>
          <w:rFonts w:eastAsia="TimesNewRomanPS-BoldMT"/>
          <w:sz w:val="20"/>
          <w:szCs w:val="20"/>
        </w:rPr>
        <w:t xml:space="preserve"> Понятията, обозначени със знак „</w:t>
      </w:r>
      <w:r w:rsidRPr="00EE128A">
        <w:rPr>
          <w:rFonts w:eastAsia="TimesNewRomanPS-BoldMT"/>
          <w:sz w:val="20"/>
          <w:szCs w:val="20"/>
          <w:vertAlign w:val="superscript"/>
        </w:rPr>
        <w:t>1</w:t>
      </w:r>
      <w:r w:rsidRPr="00EE128A">
        <w:rPr>
          <w:rFonts w:eastAsia="TimesNewRomanPS-BoldMT"/>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B41BF6" w:rsidRDefault="00B41BF6" w:rsidP="00B41BF6">
      <w:pPr>
        <w:jc w:val="both"/>
        <w:rPr>
          <w:rFonts w:eastAsia="MS Mincho"/>
        </w:rPr>
      </w:pPr>
      <w:r w:rsidRPr="00EE128A">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rsidR="00B41BF6" w:rsidRDefault="00B41BF6" w:rsidP="00B41BF6">
      <w:pPr>
        <w:tabs>
          <w:tab w:val="left" w:pos="360"/>
        </w:tabs>
        <w:jc w:val="right"/>
        <w:rPr>
          <w:b/>
          <w:bCs/>
          <w:lang w:val="en-US"/>
        </w:rPr>
      </w:pPr>
    </w:p>
    <w:p w:rsidR="00B41BF6" w:rsidRDefault="00B41BF6" w:rsidP="00B41BF6">
      <w:pPr>
        <w:tabs>
          <w:tab w:val="left" w:pos="360"/>
        </w:tabs>
        <w:jc w:val="right"/>
        <w:rPr>
          <w:b/>
          <w:bCs/>
          <w:lang w:val="en-US"/>
        </w:rPr>
      </w:pPr>
    </w:p>
    <w:p w:rsidR="00B41BF6" w:rsidRPr="00DF32A3" w:rsidRDefault="00B41BF6" w:rsidP="00B41BF6">
      <w:pPr>
        <w:tabs>
          <w:tab w:val="left" w:pos="360"/>
        </w:tabs>
        <w:jc w:val="right"/>
        <w:rPr>
          <w:b/>
          <w:bCs/>
        </w:rPr>
      </w:pPr>
      <w:r w:rsidRPr="00DF32A3">
        <w:rPr>
          <w:b/>
          <w:bCs/>
        </w:rPr>
        <w:t xml:space="preserve">Образец № 5 – </w:t>
      </w:r>
      <w:r w:rsidRPr="00DF32A3">
        <w:rPr>
          <w:b/>
          <w:bCs/>
          <w:u w:val="single"/>
        </w:rPr>
        <w:t>попълва се само от избрания за изпълнител участник на етап сключване на договор!</w:t>
      </w:r>
    </w:p>
    <w:p w:rsidR="00B41BF6" w:rsidRPr="00DF32A3" w:rsidRDefault="00B41BF6" w:rsidP="00B41BF6">
      <w:pPr>
        <w:tabs>
          <w:tab w:val="left" w:pos="360"/>
        </w:tabs>
        <w:jc w:val="right"/>
        <w:rPr>
          <w:b/>
          <w:bCs/>
          <w:highlight w:val="yellow"/>
        </w:rPr>
      </w:pPr>
    </w:p>
    <w:p w:rsidR="00B41BF6" w:rsidRPr="00DF32A3" w:rsidRDefault="00B41BF6" w:rsidP="00B41BF6">
      <w:pPr>
        <w:tabs>
          <w:tab w:val="left" w:pos="360"/>
        </w:tabs>
        <w:jc w:val="center"/>
        <w:rPr>
          <w:b/>
          <w:bCs/>
        </w:rPr>
      </w:pPr>
      <w:r w:rsidRPr="00DF32A3">
        <w:rPr>
          <w:b/>
        </w:rPr>
        <w:t>Декларация по чл. 59, ал. 1, т. 3 от Закона за мерките срещу изпирането на пари (ЗМИП)</w:t>
      </w:r>
    </w:p>
    <w:p w:rsidR="00B41BF6" w:rsidRPr="00DF32A3" w:rsidRDefault="00B41BF6" w:rsidP="00B41BF6">
      <w:pPr>
        <w:tabs>
          <w:tab w:val="left" w:pos="360"/>
        </w:tabs>
        <w:jc w:val="right"/>
        <w:rPr>
          <w:b/>
          <w:bCs/>
        </w:rPr>
      </w:pPr>
    </w:p>
    <w:p w:rsidR="00B41BF6" w:rsidRPr="00DF32A3" w:rsidRDefault="00B41BF6" w:rsidP="00B41BF6">
      <w:r w:rsidRPr="00DF32A3">
        <w:t>Долуподписаният/ата:..........................................................................................................................</w:t>
      </w:r>
    </w:p>
    <w:p w:rsidR="00B41BF6" w:rsidRPr="00DF32A3" w:rsidRDefault="00B41BF6" w:rsidP="00B41BF6">
      <w:r w:rsidRPr="00DF32A3">
        <w:tab/>
      </w:r>
      <w:r w:rsidRPr="00DF32A3">
        <w:tab/>
      </w:r>
      <w:r w:rsidRPr="00DF32A3">
        <w:tab/>
        <w:t xml:space="preserve">                                                        </w:t>
      </w:r>
      <w:r w:rsidR="00CB6BE2">
        <w:t xml:space="preserve">               </w:t>
      </w:r>
      <w:r w:rsidRPr="00DF32A3">
        <w:t>/име, презиме, фамилия/</w:t>
      </w:r>
    </w:p>
    <w:p w:rsidR="00B41BF6" w:rsidRPr="00DF32A3" w:rsidRDefault="00B41BF6" w:rsidP="00B41BF6">
      <w:r w:rsidRPr="00DF32A3">
        <w:t>ЕГН: .........................</w:t>
      </w:r>
      <w:r w:rsidR="00801A7C">
        <w:t xml:space="preserve">.............., дата и място на </w:t>
      </w:r>
      <w:r w:rsidRPr="00DF32A3">
        <w:t>раждане:...................................................................</w:t>
      </w:r>
    </w:p>
    <w:p w:rsidR="00B41BF6" w:rsidRPr="00DF32A3" w:rsidRDefault="00B41BF6" w:rsidP="00B41BF6"/>
    <w:p w:rsidR="00B41BF6" w:rsidRPr="00DF32A3" w:rsidRDefault="00B41BF6" w:rsidP="0002597C">
      <w:pPr>
        <w:jc w:val="both"/>
      </w:pPr>
      <w:r w:rsidRPr="00DF32A3">
        <w:t>В качеството ми на законен представител /пълномощник/ на.........................................................</w:t>
      </w:r>
    </w:p>
    <w:p w:rsidR="00B41BF6" w:rsidRPr="00DF32A3" w:rsidRDefault="00B41BF6" w:rsidP="0002597C">
      <w:pPr>
        <w:jc w:val="both"/>
      </w:pPr>
      <w:r w:rsidRPr="00DF32A3">
        <w:t>вписано в регистъра при ….................................................................................................................</w:t>
      </w:r>
    </w:p>
    <w:p w:rsidR="00B41BF6" w:rsidRPr="00DF32A3" w:rsidRDefault="00B41BF6" w:rsidP="00B41BF6"/>
    <w:p w:rsidR="00B41BF6" w:rsidRPr="0006218B" w:rsidRDefault="00B41BF6" w:rsidP="00B41BF6">
      <w:pPr>
        <w:jc w:val="center"/>
      </w:pPr>
      <w:r w:rsidRPr="00DF32A3">
        <w:t>Относно: възлагане на обществена поръчка с предмет:</w:t>
      </w:r>
      <w:r w:rsidRPr="00DF32A3">
        <w:rPr>
          <w:b/>
          <w:bCs/>
        </w:rPr>
        <w:t xml:space="preserve"> </w:t>
      </w:r>
      <w:r w:rsidRPr="0006218B">
        <w:t xml:space="preserve">„Доставка на лицензи за Microsoft SQL Server 2016 и Microsoft </w:t>
      </w:r>
      <w:proofErr w:type="spellStart"/>
      <w:r w:rsidRPr="0006218B">
        <w:t>Visual</w:t>
      </w:r>
      <w:proofErr w:type="spellEnd"/>
      <w:r w:rsidRPr="0006218B">
        <w:t xml:space="preserve"> </w:t>
      </w:r>
      <w:proofErr w:type="spellStart"/>
      <w:r w:rsidRPr="0006218B">
        <w:t>Studio</w:t>
      </w:r>
      <w:proofErr w:type="spellEnd"/>
      <w:r w:rsidRPr="0006218B">
        <w:t>“</w:t>
      </w:r>
      <w:r w:rsidRPr="0006218B">
        <w:rPr>
          <w:spacing w:val="-2"/>
        </w:rPr>
        <w:t>,</w:t>
      </w:r>
    </w:p>
    <w:p w:rsidR="00B41BF6" w:rsidRPr="00DF32A3" w:rsidRDefault="00B41BF6" w:rsidP="00B41BF6"/>
    <w:p w:rsidR="00B41BF6" w:rsidRPr="00DF32A3" w:rsidRDefault="00B41BF6" w:rsidP="00B41BF6">
      <w:pPr>
        <w:jc w:val="center"/>
        <w:rPr>
          <w:b/>
        </w:rPr>
      </w:pPr>
      <w:r w:rsidRPr="00DF32A3">
        <w:rPr>
          <w:b/>
        </w:rPr>
        <w:t>ДЕКЛАРИРАМ, ЧЕ:</w:t>
      </w:r>
    </w:p>
    <w:p w:rsidR="00B41BF6" w:rsidRPr="00DF32A3" w:rsidRDefault="00B41BF6" w:rsidP="00B41BF6">
      <w:pPr>
        <w:jc w:val="both"/>
      </w:pPr>
      <w:r w:rsidRPr="00DF32A3">
        <w:rPr>
          <w:b/>
        </w:rPr>
        <w:t>I.</w:t>
      </w:r>
      <w:r w:rsidRPr="00DF32A3">
        <w:t xml:space="preserve"> Действителен собственик* по смисъла на </w:t>
      </w:r>
      <w:r w:rsidRPr="00DF32A3">
        <w:rPr>
          <w:bCs/>
          <w:color w:val="000000"/>
        </w:rPr>
        <w:t>§ 2, ал. 1 от Допълнителните разпоредби на ЗМИП</w:t>
      </w:r>
      <w:r w:rsidRPr="00DF32A3">
        <w:t>, на горепосоченото юридическо лице е/са следното физическо лице/ следните физически лица:</w:t>
      </w:r>
    </w:p>
    <w:p w:rsidR="00B41BF6" w:rsidRPr="00DF32A3" w:rsidRDefault="00B41BF6" w:rsidP="00B41BF6">
      <w:r w:rsidRPr="00DF32A3">
        <w:t>1..............................................................................................................................................................</w:t>
      </w:r>
    </w:p>
    <w:p w:rsidR="00B41BF6" w:rsidRPr="00DF32A3" w:rsidRDefault="00B41BF6" w:rsidP="00B41BF6">
      <w:pPr>
        <w:tabs>
          <w:tab w:val="left" w:pos="3015"/>
        </w:tabs>
        <w:jc w:val="center"/>
      </w:pPr>
      <w:r w:rsidRPr="00DF32A3">
        <w:t>/име, презиме, фамилия/</w:t>
      </w:r>
    </w:p>
    <w:p w:rsidR="00B41BF6" w:rsidRPr="00DF32A3" w:rsidRDefault="00B41BF6" w:rsidP="00E352B8">
      <w:pPr>
        <w:jc w:val="both"/>
      </w:pPr>
      <w:r w:rsidRPr="00DF32A3">
        <w:t>ЕГН (за лицата по чл. 3, ал. 2 от Закона за гражданската регистрация): ......................................, дата на раждане (за лицата, които нямат ЕГН)……………...:.........................................................</w:t>
      </w:r>
    </w:p>
    <w:p w:rsidR="00B41BF6" w:rsidRPr="00DF32A3" w:rsidRDefault="00B41BF6" w:rsidP="00B41BF6">
      <w:r w:rsidRPr="00DF32A3">
        <w:t>Постоянен адрес: ..................................................................., гражданство:............................</w:t>
      </w:r>
    </w:p>
    <w:p w:rsidR="00B41BF6" w:rsidRPr="00DF32A3" w:rsidRDefault="00B41BF6" w:rsidP="00B41BF6">
      <w:r w:rsidRPr="00DF32A3">
        <w:t>Държава на пребиваване:..............................................................................</w:t>
      </w:r>
    </w:p>
    <w:p w:rsidR="00B41BF6" w:rsidRPr="00DF32A3" w:rsidRDefault="00B41BF6" w:rsidP="00B41BF6">
      <w:pPr>
        <w:jc w:val="both"/>
      </w:pPr>
    </w:p>
    <w:p w:rsidR="00B41BF6" w:rsidRPr="00DF32A3" w:rsidRDefault="00B41BF6" w:rsidP="00B41BF6">
      <w:r w:rsidRPr="00DF32A3">
        <w:t>2..............................................................................................................................................................</w:t>
      </w:r>
    </w:p>
    <w:p w:rsidR="00B41BF6" w:rsidRPr="00DF32A3" w:rsidRDefault="00B41BF6" w:rsidP="00B41BF6">
      <w:pPr>
        <w:tabs>
          <w:tab w:val="left" w:pos="3015"/>
        </w:tabs>
        <w:jc w:val="center"/>
      </w:pPr>
      <w:r w:rsidRPr="00DF32A3">
        <w:t>/име, презиме, фамилия/</w:t>
      </w:r>
    </w:p>
    <w:p w:rsidR="00B41BF6" w:rsidRPr="00DF32A3" w:rsidRDefault="00B41BF6" w:rsidP="0002597C">
      <w:pPr>
        <w:jc w:val="both"/>
      </w:pPr>
      <w:r w:rsidRPr="00DF32A3">
        <w:t>ЕГН (за лицата по чл. 3, ал. 2 от Закона за гражданската регистрация): ......................................, дата на раждане (за лицата, които нямат ЕГН)……………...:.........................................................</w:t>
      </w:r>
    </w:p>
    <w:p w:rsidR="00B41BF6" w:rsidRPr="00DF32A3" w:rsidRDefault="00B41BF6" w:rsidP="00B41BF6">
      <w:r w:rsidRPr="00DF32A3">
        <w:t>Постоянен адрес: ..................................................................., гражданство:............................</w:t>
      </w:r>
    </w:p>
    <w:p w:rsidR="00B41BF6" w:rsidRPr="00DF32A3" w:rsidRDefault="00B41BF6" w:rsidP="00B41BF6">
      <w:r w:rsidRPr="00DF32A3">
        <w:t>Държава на пребиваване:..............................................................................</w:t>
      </w:r>
    </w:p>
    <w:p w:rsidR="00B41BF6" w:rsidRPr="00DF32A3" w:rsidRDefault="00B41BF6" w:rsidP="00B41BF6"/>
    <w:p w:rsidR="00B41BF6" w:rsidRPr="00DF32A3" w:rsidRDefault="00B41BF6" w:rsidP="00B41BF6">
      <w:pPr>
        <w:jc w:val="both"/>
      </w:pPr>
      <w:r w:rsidRPr="00DF32A3">
        <w:rPr>
          <w:b/>
        </w:rPr>
        <w:t>II.</w:t>
      </w:r>
      <w:r w:rsidRPr="00DF32A3">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rsidR="00B41BF6" w:rsidRPr="00DF32A3" w:rsidRDefault="00B41BF6" w:rsidP="00B41BF6">
      <w:pPr>
        <w:jc w:val="both"/>
      </w:pPr>
    </w:p>
    <w:p w:rsidR="00B41BF6" w:rsidRPr="00DF32A3" w:rsidRDefault="00B41BF6" w:rsidP="00B41BF6">
      <w:pPr>
        <w:jc w:val="both"/>
      </w:pPr>
      <w:r w:rsidRPr="00DF32A3">
        <w:t>Известна ми е наказателната отговорност по чл. 313 от Наказателния кодекс за деклариране на неверни обстоятелства.</w:t>
      </w:r>
    </w:p>
    <w:p w:rsidR="00B41BF6" w:rsidRPr="00DF32A3" w:rsidRDefault="00B41BF6" w:rsidP="00B41BF6"/>
    <w:p w:rsidR="00B41BF6" w:rsidRPr="00DF32A3" w:rsidRDefault="00B41BF6" w:rsidP="00B41BF6">
      <w:r w:rsidRPr="00DF32A3">
        <w:t xml:space="preserve">Дата на деклариране:.....................  </w:t>
      </w:r>
      <w:r w:rsidRPr="00DF32A3">
        <w:tab/>
      </w:r>
      <w:r w:rsidRPr="00DF32A3">
        <w:tab/>
        <w:t xml:space="preserve">                        Декларатор: .............................................</w:t>
      </w:r>
    </w:p>
    <w:p w:rsidR="00B41BF6" w:rsidRPr="00DF32A3" w:rsidRDefault="00B41BF6" w:rsidP="00B41BF6"/>
    <w:p w:rsidR="00B41BF6" w:rsidRPr="00DF32A3" w:rsidRDefault="00B41BF6" w:rsidP="00B41BF6">
      <w:pPr>
        <w:jc w:val="both"/>
        <w:rPr>
          <w:i/>
          <w:sz w:val="18"/>
          <w:szCs w:val="18"/>
        </w:rPr>
      </w:pPr>
      <w:r w:rsidRPr="00DF32A3">
        <w:rPr>
          <w:i/>
          <w:sz w:val="18"/>
          <w:szCs w:val="18"/>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41BF6" w:rsidRPr="00DF32A3" w:rsidRDefault="00B41BF6" w:rsidP="00B41BF6">
      <w:pPr>
        <w:jc w:val="both"/>
        <w:rPr>
          <w:i/>
          <w:sz w:val="18"/>
          <w:szCs w:val="18"/>
        </w:rPr>
      </w:pPr>
      <w:r w:rsidRPr="00DF32A3">
        <w:rPr>
          <w:i/>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41BF6" w:rsidRPr="00DF32A3" w:rsidRDefault="00B41BF6" w:rsidP="00B41BF6">
      <w:pPr>
        <w:jc w:val="both"/>
        <w:rPr>
          <w:i/>
          <w:sz w:val="18"/>
          <w:szCs w:val="18"/>
        </w:rPr>
      </w:pPr>
      <w:r w:rsidRPr="00DF32A3">
        <w:rPr>
          <w:i/>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41BF6" w:rsidRPr="00DF32A3" w:rsidRDefault="00B41BF6" w:rsidP="00B41BF6">
      <w:pPr>
        <w:jc w:val="both"/>
        <w:rPr>
          <w:i/>
          <w:sz w:val="18"/>
          <w:szCs w:val="18"/>
        </w:rPr>
      </w:pPr>
      <w:r w:rsidRPr="00DF32A3">
        <w:rPr>
          <w:i/>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41BF6" w:rsidRPr="00DF32A3" w:rsidRDefault="00B41BF6" w:rsidP="00B41BF6">
      <w:pPr>
        <w:jc w:val="both"/>
        <w:rPr>
          <w:i/>
          <w:sz w:val="18"/>
          <w:szCs w:val="18"/>
        </w:rPr>
      </w:pPr>
      <w:r w:rsidRPr="00DF32A3">
        <w:rPr>
          <w:i/>
          <w:sz w:val="18"/>
          <w:szCs w:val="18"/>
        </w:rPr>
        <w:t xml:space="preserve">2. По отношение на доверителната собственост, включително тръстове, </w:t>
      </w:r>
      <w:proofErr w:type="spellStart"/>
      <w:r w:rsidRPr="00DF32A3">
        <w:rPr>
          <w:i/>
          <w:sz w:val="18"/>
          <w:szCs w:val="18"/>
        </w:rPr>
        <w:t>попечителски</w:t>
      </w:r>
      <w:proofErr w:type="spellEnd"/>
      <w:r w:rsidRPr="00DF32A3">
        <w:rPr>
          <w:i/>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41BF6" w:rsidRPr="00DF32A3" w:rsidRDefault="00B41BF6" w:rsidP="00B41BF6">
      <w:pPr>
        <w:jc w:val="both"/>
        <w:rPr>
          <w:i/>
          <w:sz w:val="18"/>
          <w:szCs w:val="18"/>
        </w:rPr>
      </w:pPr>
      <w:r w:rsidRPr="00DF32A3">
        <w:rPr>
          <w:i/>
          <w:sz w:val="18"/>
          <w:szCs w:val="18"/>
        </w:rPr>
        <w:t>а) учредителят;</w:t>
      </w:r>
    </w:p>
    <w:p w:rsidR="00B41BF6" w:rsidRPr="00DF32A3" w:rsidRDefault="00B41BF6" w:rsidP="00B41BF6">
      <w:pPr>
        <w:jc w:val="both"/>
        <w:rPr>
          <w:i/>
          <w:sz w:val="18"/>
          <w:szCs w:val="18"/>
        </w:rPr>
      </w:pPr>
      <w:r w:rsidRPr="00DF32A3">
        <w:rPr>
          <w:i/>
          <w:sz w:val="18"/>
          <w:szCs w:val="18"/>
        </w:rPr>
        <w:t>б) доверителният собственик;</w:t>
      </w:r>
    </w:p>
    <w:p w:rsidR="00B41BF6" w:rsidRPr="00DF32A3" w:rsidRDefault="00B41BF6" w:rsidP="00B41BF6">
      <w:pPr>
        <w:jc w:val="both"/>
        <w:rPr>
          <w:i/>
          <w:sz w:val="18"/>
          <w:szCs w:val="18"/>
        </w:rPr>
      </w:pPr>
      <w:r w:rsidRPr="00DF32A3">
        <w:rPr>
          <w:i/>
          <w:sz w:val="18"/>
          <w:szCs w:val="18"/>
        </w:rPr>
        <w:t>в) пазителят, ако има такъв;</w:t>
      </w:r>
    </w:p>
    <w:p w:rsidR="00B41BF6" w:rsidRPr="00DF32A3" w:rsidRDefault="00B41BF6" w:rsidP="00B41BF6">
      <w:pPr>
        <w:jc w:val="both"/>
        <w:rPr>
          <w:i/>
          <w:sz w:val="18"/>
          <w:szCs w:val="18"/>
        </w:rPr>
      </w:pPr>
      <w:r w:rsidRPr="00DF32A3">
        <w:rPr>
          <w:i/>
          <w:sz w:val="18"/>
          <w:szCs w:val="18"/>
        </w:rPr>
        <w:t xml:space="preserve">г) </w:t>
      </w:r>
      <w:proofErr w:type="spellStart"/>
      <w:r w:rsidRPr="00DF32A3">
        <w:rPr>
          <w:i/>
          <w:sz w:val="18"/>
          <w:szCs w:val="18"/>
        </w:rPr>
        <w:t>бенефициерът</w:t>
      </w:r>
      <w:proofErr w:type="spellEnd"/>
      <w:r w:rsidRPr="00DF32A3">
        <w:rPr>
          <w:i/>
          <w:sz w:val="18"/>
          <w:szCs w:val="18"/>
        </w:rPr>
        <w:t xml:space="preserve"> или класът </w:t>
      </w:r>
      <w:proofErr w:type="spellStart"/>
      <w:r w:rsidRPr="00DF32A3">
        <w:rPr>
          <w:i/>
          <w:sz w:val="18"/>
          <w:szCs w:val="18"/>
        </w:rPr>
        <w:t>бенефициери</w:t>
      </w:r>
      <w:proofErr w:type="spellEnd"/>
      <w:r w:rsidRPr="00DF32A3">
        <w:rPr>
          <w:i/>
          <w:sz w:val="18"/>
          <w:szCs w:val="18"/>
        </w:rPr>
        <w:t>, или</w:t>
      </w:r>
    </w:p>
    <w:p w:rsidR="00B41BF6" w:rsidRPr="00DF32A3" w:rsidRDefault="00B41BF6" w:rsidP="00B41BF6">
      <w:pPr>
        <w:jc w:val="both"/>
        <w:rPr>
          <w:i/>
          <w:sz w:val="18"/>
          <w:szCs w:val="18"/>
        </w:rPr>
      </w:pPr>
      <w:r w:rsidRPr="00DF32A3">
        <w:rPr>
          <w:i/>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41BF6" w:rsidRPr="00DF32A3" w:rsidRDefault="00B41BF6" w:rsidP="00B41BF6">
      <w:pPr>
        <w:jc w:val="both"/>
        <w:rPr>
          <w:i/>
          <w:sz w:val="18"/>
          <w:szCs w:val="18"/>
        </w:rPr>
      </w:pPr>
      <w:r w:rsidRPr="00DF32A3">
        <w:rPr>
          <w:i/>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41BF6" w:rsidRPr="00DF32A3" w:rsidRDefault="00B41BF6" w:rsidP="00B41BF6">
      <w:pPr>
        <w:jc w:val="both"/>
        <w:rPr>
          <w:i/>
          <w:sz w:val="18"/>
          <w:szCs w:val="18"/>
        </w:rPr>
      </w:pPr>
      <w:r w:rsidRPr="00DF32A3">
        <w:rPr>
          <w:i/>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41BF6" w:rsidRPr="00DF32A3" w:rsidRDefault="00B41BF6" w:rsidP="00B41BF6">
      <w:pPr>
        <w:jc w:val="both"/>
        <w:rPr>
          <w:i/>
          <w:sz w:val="18"/>
          <w:szCs w:val="18"/>
        </w:rPr>
      </w:pPr>
    </w:p>
    <w:p w:rsidR="00B41BF6" w:rsidRPr="00DF32A3" w:rsidRDefault="00B41BF6" w:rsidP="00B41BF6">
      <w:pPr>
        <w:jc w:val="both"/>
        <w:rPr>
          <w:i/>
          <w:sz w:val="18"/>
          <w:szCs w:val="18"/>
        </w:rPr>
      </w:pPr>
      <w:r w:rsidRPr="00DF32A3">
        <w:rPr>
          <w:i/>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rsidR="00B41BF6" w:rsidRPr="00DF32A3" w:rsidRDefault="00B41BF6" w:rsidP="00B41BF6">
      <w:pPr>
        <w:jc w:val="both"/>
        <w:rPr>
          <w:b/>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Default="00B41BF6" w:rsidP="00B41BF6">
      <w:pPr>
        <w:keepNext/>
        <w:keepLines/>
        <w:spacing w:before="120"/>
        <w:jc w:val="center"/>
        <w:outlineLvl w:val="0"/>
        <w:rPr>
          <w:b/>
          <w:bCs/>
          <w:color w:val="365F91"/>
          <w:sz w:val="28"/>
          <w:szCs w:val="28"/>
          <w:lang w:eastAsia="en-US"/>
        </w:rPr>
      </w:pPr>
    </w:p>
    <w:p w:rsidR="00B41BF6" w:rsidRPr="00DF32A3" w:rsidRDefault="00B41BF6" w:rsidP="00B41BF6">
      <w:pPr>
        <w:keepNext/>
        <w:keepLines/>
        <w:spacing w:before="120"/>
        <w:jc w:val="center"/>
        <w:outlineLvl w:val="0"/>
        <w:rPr>
          <w:b/>
          <w:bCs/>
          <w:color w:val="365F91"/>
          <w:sz w:val="28"/>
          <w:szCs w:val="28"/>
          <w:lang w:eastAsia="en-U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Default="00B41BF6" w:rsidP="00B41BF6">
      <w:pPr>
        <w:tabs>
          <w:tab w:val="left" w:pos="360"/>
        </w:tabs>
        <w:jc w:val="right"/>
        <w:rPr>
          <w:b/>
          <w:bCs/>
        </w:rPr>
      </w:pPr>
    </w:p>
    <w:p w:rsidR="00B41BF6" w:rsidRPr="00DF32A3" w:rsidRDefault="00B41BF6" w:rsidP="00B41BF6">
      <w:pPr>
        <w:tabs>
          <w:tab w:val="left" w:pos="360"/>
        </w:tabs>
        <w:jc w:val="right"/>
        <w:rPr>
          <w:b/>
          <w:bCs/>
        </w:rPr>
      </w:pPr>
      <w:r w:rsidRPr="00DF32A3">
        <w:rPr>
          <w:b/>
          <w:bCs/>
        </w:rPr>
        <w:lastRenderedPageBreak/>
        <w:t xml:space="preserve">Образец № 6 – </w:t>
      </w:r>
      <w:r w:rsidRPr="00DF32A3">
        <w:rPr>
          <w:b/>
          <w:bCs/>
          <w:u w:val="single"/>
        </w:rPr>
        <w:t>попълва се само от избрания за изпълнител участник на етап сключване на договор!</w:t>
      </w:r>
    </w:p>
    <w:p w:rsidR="00B41BF6" w:rsidRPr="00DF32A3" w:rsidRDefault="00B41BF6" w:rsidP="00B41BF6">
      <w:pPr>
        <w:tabs>
          <w:tab w:val="left" w:pos="360"/>
        </w:tabs>
        <w:jc w:val="right"/>
        <w:rPr>
          <w:b/>
          <w:bCs/>
        </w:rPr>
      </w:pPr>
    </w:p>
    <w:p w:rsidR="00B41BF6" w:rsidRPr="00DF32A3" w:rsidRDefault="00B41BF6" w:rsidP="00B41BF6">
      <w:pPr>
        <w:tabs>
          <w:tab w:val="left" w:pos="360"/>
        </w:tabs>
        <w:jc w:val="right"/>
        <w:rPr>
          <w:b/>
          <w:bCs/>
        </w:rPr>
      </w:pPr>
    </w:p>
    <w:p w:rsidR="00B41BF6" w:rsidRPr="00DF32A3" w:rsidRDefault="00B41BF6" w:rsidP="00B41BF6">
      <w:pPr>
        <w:tabs>
          <w:tab w:val="left" w:pos="360"/>
        </w:tabs>
        <w:jc w:val="center"/>
        <w:rPr>
          <w:b/>
          <w:bCs/>
        </w:rPr>
      </w:pPr>
      <w:r w:rsidRPr="00DF32A3">
        <w:rPr>
          <w:b/>
        </w:rPr>
        <w:t>Декларация по чл. 69 от Закона за противодействие на корупцията и за отнемане на незаконно придобитото имущество</w:t>
      </w:r>
    </w:p>
    <w:p w:rsidR="00B41BF6" w:rsidRPr="00DF32A3" w:rsidRDefault="00B41BF6" w:rsidP="00B41BF6">
      <w:pPr>
        <w:tabs>
          <w:tab w:val="left" w:pos="360"/>
        </w:tabs>
        <w:jc w:val="right"/>
        <w:rPr>
          <w:b/>
          <w:bCs/>
        </w:rPr>
      </w:pPr>
    </w:p>
    <w:p w:rsidR="00B41BF6" w:rsidRPr="00DF32A3" w:rsidRDefault="00B41BF6" w:rsidP="00B41BF6">
      <w:r w:rsidRPr="00DF32A3">
        <w:t>Долуподписаният/ата*:____________________________________________________________</w:t>
      </w:r>
    </w:p>
    <w:p w:rsidR="00B41BF6" w:rsidRPr="00DF32A3" w:rsidRDefault="00B41BF6" w:rsidP="00B41BF6">
      <w:r w:rsidRPr="00DF32A3">
        <w:tab/>
      </w:r>
      <w:r w:rsidRPr="00DF32A3">
        <w:tab/>
      </w:r>
      <w:r w:rsidRPr="00DF32A3">
        <w:tab/>
        <w:t xml:space="preserve">                                                                       </w:t>
      </w:r>
      <w:r w:rsidRPr="00DF32A3">
        <w:tab/>
        <w:t>/име, презиме, фамилия/</w:t>
      </w:r>
    </w:p>
    <w:p w:rsidR="00B41BF6" w:rsidRPr="00DF32A3" w:rsidRDefault="00B41BF6" w:rsidP="00B41BF6">
      <w:pPr>
        <w:widowControl w:val="0"/>
        <w:autoSpaceDE w:val="0"/>
        <w:autoSpaceDN w:val="0"/>
        <w:adjustRightInd w:val="0"/>
        <w:ind w:right="-23" w:firstLine="709"/>
      </w:pPr>
      <w:r w:rsidRPr="00DF32A3">
        <w:t>в качеството си на лице по чл. 40 от ППЗОП, а именно: ______________________________________________________________________________</w:t>
      </w:r>
    </w:p>
    <w:p w:rsidR="00B41BF6" w:rsidRPr="00DF32A3" w:rsidRDefault="00B41BF6" w:rsidP="00B41BF6">
      <w:pPr>
        <w:widowControl w:val="0"/>
        <w:autoSpaceDE w:val="0"/>
        <w:autoSpaceDN w:val="0"/>
        <w:adjustRightInd w:val="0"/>
        <w:ind w:right="-23" w:firstLine="709"/>
        <w:jc w:val="center"/>
        <w:rPr>
          <w:i/>
          <w:vertAlign w:val="superscript"/>
        </w:rPr>
      </w:pPr>
      <w:r w:rsidRPr="00DF32A3">
        <w:rPr>
          <w:i/>
          <w:vertAlign w:val="superscript"/>
        </w:rPr>
        <w:t>/посочва се качеството на лицето - съдружник, неограничено отговорен съдружник, управител, член на СД или УС, пр./</w:t>
      </w:r>
    </w:p>
    <w:p w:rsidR="00B41BF6" w:rsidRPr="00DF32A3" w:rsidRDefault="00B41BF6" w:rsidP="00B41BF6">
      <w:pPr>
        <w:ind w:right="-23"/>
        <w:jc w:val="both"/>
      </w:pPr>
      <w:r w:rsidRPr="00DF32A3">
        <w:t>в _______________________________________________________________________________</w:t>
      </w:r>
    </w:p>
    <w:p w:rsidR="00B41BF6" w:rsidRPr="00DF32A3" w:rsidRDefault="00B41BF6" w:rsidP="00B41BF6">
      <w:pPr>
        <w:ind w:right="-23"/>
        <w:jc w:val="center"/>
        <w:rPr>
          <w:i/>
          <w:vertAlign w:val="superscript"/>
        </w:rPr>
      </w:pPr>
      <w:r w:rsidRPr="00DF32A3">
        <w:rPr>
          <w:i/>
          <w:vertAlign w:val="superscript"/>
        </w:rPr>
        <w:t>/наименование на юридическото лице, физическото лице и вид на търговеца/</w:t>
      </w:r>
    </w:p>
    <w:p w:rsidR="00B41BF6" w:rsidRPr="00DF32A3" w:rsidRDefault="00B41BF6" w:rsidP="00B41BF6">
      <w:pPr>
        <w:ind w:right="-23"/>
        <w:jc w:val="both"/>
      </w:pPr>
      <w:r w:rsidRPr="00DF32A3">
        <w:t>регистриран/вписан в Търговския регистър при Агенция по вписванията с ЕИК/БУЛСТАТ:______________________,</w:t>
      </w:r>
    </w:p>
    <w:p w:rsidR="00B41BF6" w:rsidRPr="00DF32A3" w:rsidRDefault="00B41BF6" w:rsidP="00B41BF6">
      <w:pPr>
        <w:ind w:right="-23"/>
        <w:jc w:val="both"/>
      </w:pPr>
    </w:p>
    <w:p w:rsidR="00B41BF6" w:rsidRPr="0006218B" w:rsidRDefault="00B41BF6" w:rsidP="00B41BF6">
      <w:pPr>
        <w:jc w:val="center"/>
      </w:pPr>
      <w:r w:rsidRPr="00DF32A3">
        <w:t>Относно: възлагане на обществена поръчка с предмет</w:t>
      </w:r>
      <w:r w:rsidRPr="0006218B">
        <w:t>:</w:t>
      </w:r>
      <w:r w:rsidRPr="0006218B">
        <w:rPr>
          <w:bCs/>
        </w:rPr>
        <w:t xml:space="preserve"> </w:t>
      </w:r>
      <w:r w:rsidRPr="0006218B">
        <w:t xml:space="preserve">„Доставка на лицензи за Microsoft SQL Server 2016 и Microsoft </w:t>
      </w:r>
      <w:proofErr w:type="spellStart"/>
      <w:r w:rsidRPr="0006218B">
        <w:t>Visual</w:t>
      </w:r>
      <w:proofErr w:type="spellEnd"/>
      <w:r w:rsidRPr="0006218B">
        <w:t xml:space="preserve"> </w:t>
      </w:r>
      <w:proofErr w:type="spellStart"/>
      <w:r w:rsidRPr="0006218B">
        <w:t>Studio</w:t>
      </w:r>
      <w:proofErr w:type="spellEnd"/>
      <w:r w:rsidRPr="0006218B">
        <w:t>“</w:t>
      </w:r>
      <w:r>
        <w:t>,</w:t>
      </w:r>
    </w:p>
    <w:p w:rsidR="00B41BF6" w:rsidRPr="00DF32A3" w:rsidRDefault="00B41BF6" w:rsidP="00B41BF6">
      <w:pPr>
        <w:ind w:firstLine="709"/>
        <w:jc w:val="both"/>
        <w:rPr>
          <w:b/>
          <w:bCs/>
        </w:rPr>
      </w:pPr>
      <w:r w:rsidDel="006B5E56">
        <w:rPr>
          <w:spacing w:val="-2"/>
        </w:rPr>
        <w:t xml:space="preserve"> </w:t>
      </w:r>
    </w:p>
    <w:p w:rsidR="00B41BF6" w:rsidRPr="00DF32A3" w:rsidRDefault="00B41BF6" w:rsidP="00B41BF6"/>
    <w:p w:rsidR="00B41BF6" w:rsidRPr="00DF32A3" w:rsidRDefault="00B41BF6" w:rsidP="00B41BF6">
      <w:pPr>
        <w:jc w:val="center"/>
        <w:rPr>
          <w:b/>
        </w:rPr>
      </w:pPr>
      <w:r w:rsidRPr="00DF32A3">
        <w:rPr>
          <w:b/>
        </w:rPr>
        <w:t>ДЕКЛАРИРАМ, ЧЕ:</w:t>
      </w:r>
    </w:p>
    <w:p w:rsidR="00B41BF6" w:rsidRPr="00DF32A3" w:rsidRDefault="00B41BF6" w:rsidP="00B41BF6">
      <w:pPr>
        <w:jc w:val="center"/>
        <w:rPr>
          <w:b/>
        </w:rPr>
      </w:pPr>
    </w:p>
    <w:p w:rsidR="00B41BF6" w:rsidRPr="00DF32A3" w:rsidRDefault="00B41BF6" w:rsidP="00B41BF6">
      <w:pPr>
        <w:jc w:val="both"/>
      </w:pPr>
      <w:r w:rsidRPr="00DF32A3">
        <w:rPr>
          <w:b/>
        </w:rPr>
        <w:t>I.</w:t>
      </w:r>
      <w:r w:rsidRPr="00DF32A3">
        <w:t xml:space="preserve"> Не съм лице, заемало висша публична длъжност в Национален статистически институт,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rsidR="00B41BF6" w:rsidRPr="00DF32A3" w:rsidRDefault="00B41BF6" w:rsidP="00B41BF6">
      <w:pPr>
        <w:jc w:val="both"/>
      </w:pPr>
    </w:p>
    <w:p w:rsidR="00B41BF6" w:rsidRPr="00DF32A3" w:rsidRDefault="00B41BF6" w:rsidP="00B41BF6">
      <w:pPr>
        <w:jc w:val="both"/>
      </w:pPr>
      <w:r w:rsidRPr="00DF32A3">
        <w:rPr>
          <w:b/>
        </w:rPr>
        <w:t>II.</w:t>
      </w:r>
      <w:r w:rsidRPr="00DF32A3">
        <w:t xml:space="preserve"> Известна ми е наказателната отговорност по чл. 313 от Наказателния кодекс за деклариране на неверни обстоятелства.</w:t>
      </w:r>
    </w:p>
    <w:p w:rsidR="00B41BF6" w:rsidRPr="00DF32A3" w:rsidRDefault="00B41BF6" w:rsidP="00B41BF6"/>
    <w:p w:rsidR="00B41BF6" w:rsidRPr="00DF32A3" w:rsidRDefault="00B41BF6" w:rsidP="00B41BF6">
      <w:r w:rsidRPr="00DF32A3">
        <w:t xml:space="preserve">Дата на деклариране:.....................  </w:t>
      </w:r>
      <w:r w:rsidRPr="00DF32A3">
        <w:tab/>
      </w:r>
      <w:r w:rsidRPr="00DF32A3">
        <w:tab/>
        <w:t xml:space="preserve">                        Декларатор: .............................................</w:t>
      </w:r>
    </w:p>
    <w:p w:rsidR="00B41BF6" w:rsidRDefault="00B41BF6" w:rsidP="00B41BF6">
      <w:r w:rsidRPr="00DF32A3">
        <w:t xml:space="preserve">                                                                                                                          /подпис/</w:t>
      </w:r>
    </w:p>
    <w:p w:rsidR="00E06D03" w:rsidRDefault="00E06D03" w:rsidP="00B41BF6"/>
    <w:p w:rsidR="00E06D03" w:rsidRDefault="00E06D03" w:rsidP="00B41BF6"/>
    <w:p w:rsidR="00E06D03" w:rsidRDefault="00E06D03" w:rsidP="00B41BF6"/>
    <w:p w:rsidR="00E06D03" w:rsidRDefault="00E06D03" w:rsidP="00B41BF6"/>
    <w:p w:rsidR="00E06D03" w:rsidRDefault="00E06D03" w:rsidP="00B41BF6"/>
    <w:p w:rsidR="00E06D03" w:rsidRDefault="00E06D03" w:rsidP="00B41BF6"/>
    <w:p w:rsidR="00E06D03" w:rsidRDefault="00E06D03" w:rsidP="00B41BF6"/>
    <w:p w:rsidR="00E06D03" w:rsidRDefault="00E06D03" w:rsidP="00B41BF6"/>
    <w:p w:rsidR="00E06D03" w:rsidRDefault="00E06D03" w:rsidP="00B41BF6"/>
    <w:p w:rsidR="00E06D03" w:rsidRPr="00DF32A3" w:rsidRDefault="00E06D03" w:rsidP="00B41BF6"/>
    <w:p w:rsidR="00B41BF6" w:rsidRPr="00DF32A3" w:rsidRDefault="00B41BF6" w:rsidP="00B41BF6">
      <w:pPr>
        <w:tabs>
          <w:tab w:val="left" w:pos="374"/>
        </w:tabs>
        <w:ind w:right="-23" w:firstLine="709"/>
        <w:jc w:val="both"/>
        <w:rPr>
          <w:b/>
          <w:i/>
          <w:sz w:val="20"/>
          <w:szCs w:val="20"/>
        </w:rPr>
      </w:pPr>
      <w:r w:rsidRPr="00DF32A3">
        <w:rPr>
          <w:b/>
          <w:i/>
          <w:sz w:val="20"/>
        </w:rPr>
        <w:t>*Декларацията се попълва от лицата по чл. 40 от ППЗОП, а при участник обединение - от всеки от членовете на обединението.</w:t>
      </w:r>
    </w:p>
    <w:p w:rsidR="00B41BF6" w:rsidRPr="00DF32A3" w:rsidRDefault="00B41BF6" w:rsidP="00B41BF6">
      <w:pPr>
        <w:tabs>
          <w:tab w:val="left" w:pos="6803"/>
        </w:tabs>
        <w:spacing w:line="360" w:lineRule="auto"/>
        <w:jc w:val="right"/>
        <w:rPr>
          <w:b/>
        </w:rPr>
      </w:pPr>
    </w:p>
    <w:p w:rsidR="00B41BF6" w:rsidRPr="00DF32A3" w:rsidRDefault="00B41BF6" w:rsidP="00B41BF6">
      <w:pPr>
        <w:jc w:val="right"/>
        <w:rPr>
          <w:b/>
        </w:rPr>
      </w:pPr>
      <w:r w:rsidRPr="00DF32A3">
        <w:rPr>
          <w:b/>
        </w:rPr>
        <w:lastRenderedPageBreak/>
        <w:t>Образец № 7</w:t>
      </w:r>
      <w:r w:rsidRPr="00DF32A3">
        <w:rPr>
          <w:b/>
          <w:bCs/>
        </w:rPr>
        <w:t xml:space="preserve">– </w:t>
      </w:r>
      <w:r w:rsidRPr="00DF32A3">
        <w:rPr>
          <w:b/>
          <w:bCs/>
          <w:u w:val="single"/>
        </w:rPr>
        <w:t>попълва се само от избрания за изпълнител участник на етап сключване на договор!</w:t>
      </w:r>
    </w:p>
    <w:p w:rsidR="00B41BF6" w:rsidRPr="00DF32A3" w:rsidRDefault="00B41BF6" w:rsidP="00B41BF6">
      <w:pPr>
        <w:tabs>
          <w:tab w:val="left" w:pos="374"/>
        </w:tabs>
        <w:ind w:firstLine="709"/>
        <w:jc w:val="center"/>
        <w:rPr>
          <w:b/>
          <w:u w:val="single"/>
        </w:rPr>
      </w:pPr>
      <w:r w:rsidRPr="00DF32A3">
        <w:rPr>
          <w:b/>
          <w:u w:val="single"/>
        </w:rPr>
        <w:t>ДЕКЛАРАЦИЯ</w:t>
      </w:r>
    </w:p>
    <w:p w:rsidR="00B41BF6" w:rsidRPr="00DF32A3" w:rsidRDefault="00B41BF6" w:rsidP="00B41BF6">
      <w:pPr>
        <w:ind w:firstLine="709"/>
        <w:jc w:val="both"/>
        <w:textAlignment w:val="center"/>
        <w:rPr>
          <w:b/>
          <w:bCs/>
        </w:rPr>
      </w:pPr>
      <w:r w:rsidRPr="00DF32A3">
        <w:rPr>
          <w:b/>
        </w:rPr>
        <w:t xml:space="preserve">По чл. 3, т. 8 и чл. 4 от </w:t>
      </w:r>
      <w:r w:rsidRPr="00DF32A3">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41BF6" w:rsidRPr="00DF32A3" w:rsidRDefault="00B41BF6" w:rsidP="00B41BF6">
      <w:pPr>
        <w:ind w:firstLine="709"/>
        <w:jc w:val="both"/>
        <w:rPr>
          <w:b/>
          <w:bCs/>
        </w:rPr>
      </w:pPr>
    </w:p>
    <w:p w:rsidR="00B41BF6" w:rsidRPr="00DF32A3" w:rsidRDefault="00B41BF6" w:rsidP="00B41BF6">
      <w:pPr>
        <w:ind w:right="-23"/>
        <w:jc w:val="both"/>
      </w:pPr>
      <w:r w:rsidRPr="00DF32A3">
        <w:t>Долуподписаният/ата/* ___________________________________________________________,</w:t>
      </w:r>
    </w:p>
    <w:p w:rsidR="00B41BF6" w:rsidRPr="00DF32A3" w:rsidRDefault="00B41BF6" w:rsidP="00B41BF6">
      <w:pPr>
        <w:ind w:right="-23"/>
        <w:jc w:val="center"/>
        <w:rPr>
          <w:i/>
          <w:vertAlign w:val="superscript"/>
        </w:rPr>
      </w:pPr>
      <w:r w:rsidRPr="00DF32A3">
        <w:rPr>
          <w:i/>
          <w:vertAlign w:val="superscript"/>
        </w:rPr>
        <w:t>/собствено, бащино и фамилно име /</w:t>
      </w:r>
    </w:p>
    <w:p w:rsidR="00B41BF6" w:rsidRPr="00DF32A3" w:rsidRDefault="00B41BF6" w:rsidP="00B41BF6">
      <w:pPr>
        <w:widowControl w:val="0"/>
        <w:autoSpaceDE w:val="0"/>
        <w:autoSpaceDN w:val="0"/>
        <w:adjustRightInd w:val="0"/>
        <w:ind w:right="-23"/>
      </w:pPr>
      <w:r w:rsidRPr="00DF32A3">
        <w:t>в качеството си на лице по чл. 40 от ППЗОП, а именно: ________________________________________________________________________________</w:t>
      </w:r>
    </w:p>
    <w:p w:rsidR="00B41BF6" w:rsidRPr="00DF32A3" w:rsidRDefault="00B41BF6" w:rsidP="00B41BF6">
      <w:pPr>
        <w:widowControl w:val="0"/>
        <w:autoSpaceDE w:val="0"/>
        <w:autoSpaceDN w:val="0"/>
        <w:adjustRightInd w:val="0"/>
        <w:ind w:right="-23"/>
        <w:jc w:val="center"/>
        <w:rPr>
          <w:i/>
          <w:vertAlign w:val="superscript"/>
        </w:rPr>
      </w:pPr>
      <w:r w:rsidRPr="00DF32A3">
        <w:rPr>
          <w:i/>
          <w:vertAlign w:val="superscript"/>
        </w:rPr>
        <w:t>/посочва се качеството на лицето - съдружник, неограничено отговорен съдружник, управител, член на СД или УС, пр./</w:t>
      </w:r>
    </w:p>
    <w:p w:rsidR="00B41BF6" w:rsidRPr="00DF32A3" w:rsidRDefault="00B41BF6" w:rsidP="00B41BF6">
      <w:pPr>
        <w:ind w:right="-23"/>
        <w:jc w:val="both"/>
      </w:pPr>
      <w:r w:rsidRPr="00DF32A3">
        <w:t>в _______________________________________________________________________________</w:t>
      </w:r>
    </w:p>
    <w:p w:rsidR="00B41BF6" w:rsidRPr="00DF32A3" w:rsidRDefault="00B41BF6" w:rsidP="00B41BF6">
      <w:pPr>
        <w:ind w:right="-23"/>
        <w:jc w:val="center"/>
        <w:rPr>
          <w:i/>
          <w:vertAlign w:val="superscript"/>
        </w:rPr>
      </w:pPr>
      <w:r w:rsidRPr="00DF32A3">
        <w:rPr>
          <w:i/>
          <w:vertAlign w:val="superscript"/>
        </w:rPr>
        <w:t>/наименование на юридическото лице, физическото лице и вид на търговеца/</w:t>
      </w:r>
    </w:p>
    <w:p w:rsidR="00B41BF6" w:rsidRPr="00DF32A3" w:rsidRDefault="00B41BF6" w:rsidP="00B41BF6">
      <w:pPr>
        <w:ind w:right="-23"/>
        <w:jc w:val="both"/>
      </w:pPr>
      <w:r w:rsidRPr="00DF32A3">
        <w:t>регистриран/вписан в Търговския регистър при Агенция по вписванията с ЕИК/БУЛСТАТ:______________________,</w:t>
      </w:r>
    </w:p>
    <w:p w:rsidR="00B41BF6" w:rsidRPr="00DF32A3" w:rsidRDefault="00B41BF6" w:rsidP="00B41BF6">
      <w:pPr>
        <w:ind w:firstLine="709"/>
        <w:jc w:val="both"/>
      </w:pPr>
    </w:p>
    <w:p w:rsidR="00B41BF6" w:rsidRPr="0006218B" w:rsidRDefault="00B41BF6" w:rsidP="00B41BF6">
      <w:pPr>
        <w:jc w:val="center"/>
        <w:rPr>
          <w:b/>
        </w:rPr>
      </w:pPr>
      <w:r w:rsidRPr="00DF32A3">
        <w:t>Относно: възлагане на обществена поръчка с предмет:</w:t>
      </w:r>
      <w:r w:rsidRPr="00DF32A3">
        <w:rPr>
          <w:b/>
          <w:bCs/>
        </w:rPr>
        <w:t xml:space="preserve"> </w:t>
      </w:r>
      <w:r w:rsidRPr="0006218B">
        <w:t xml:space="preserve">„Доставка на лицензи за Microsoft SQL Server 2016 и Microsoft </w:t>
      </w:r>
      <w:proofErr w:type="spellStart"/>
      <w:r w:rsidRPr="0006218B">
        <w:t>Visual</w:t>
      </w:r>
      <w:proofErr w:type="spellEnd"/>
      <w:r w:rsidRPr="0006218B">
        <w:t xml:space="preserve"> </w:t>
      </w:r>
      <w:proofErr w:type="spellStart"/>
      <w:r w:rsidRPr="0006218B">
        <w:t>Studio</w:t>
      </w:r>
      <w:proofErr w:type="spellEnd"/>
      <w:r w:rsidRPr="0006218B">
        <w:t>“</w:t>
      </w:r>
      <w:r w:rsidRPr="0006218B">
        <w:rPr>
          <w:spacing w:val="-2"/>
        </w:rPr>
        <w:t>,</w:t>
      </w:r>
    </w:p>
    <w:p w:rsidR="00B41BF6" w:rsidRPr="00DF32A3" w:rsidRDefault="00B41BF6" w:rsidP="00B41BF6">
      <w:pPr>
        <w:ind w:firstLine="709"/>
        <w:jc w:val="both"/>
        <w:rPr>
          <w:b/>
          <w:bCs/>
        </w:rPr>
      </w:pPr>
    </w:p>
    <w:p w:rsidR="00B41BF6" w:rsidRPr="00DF32A3" w:rsidRDefault="00B41BF6" w:rsidP="00B41BF6">
      <w:pPr>
        <w:ind w:left="-426"/>
        <w:jc w:val="center"/>
        <w:rPr>
          <w:b/>
          <w:bCs/>
        </w:rPr>
      </w:pPr>
      <w:r w:rsidRPr="00DF32A3">
        <w:rPr>
          <w:b/>
          <w:bCs/>
        </w:rPr>
        <w:t>Д Е К Л А Р И Р А М,  Ч Е:</w:t>
      </w:r>
    </w:p>
    <w:p w:rsidR="00B41BF6" w:rsidRPr="00DF32A3" w:rsidRDefault="00B41BF6" w:rsidP="00B41BF6">
      <w:pPr>
        <w:ind w:left="-426"/>
        <w:jc w:val="both"/>
        <w:rPr>
          <w:b/>
          <w:bCs/>
        </w:rPr>
      </w:pPr>
    </w:p>
    <w:p w:rsidR="00B41BF6" w:rsidRPr="00DF32A3" w:rsidRDefault="00B41BF6" w:rsidP="00B41BF6">
      <w:pPr>
        <w:jc w:val="both"/>
      </w:pPr>
      <w:r w:rsidRPr="00DF32A3">
        <w:t xml:space="preserve">1. Представляваното от мен дружество </w:t>
      </w:r>
      <w:r w:rsidRPr="00DF32A3">
        <w:rPr>
          <w:b/>
        </w:rPr>
        <w:t>е /не</w:t>
      </w:r>
      <w:r w:rsidRPr="00DF32A3">
        <w:t xml:space="preserve"> е регистрирано в юрисдикция с </w:t>
      </w:r>
    </w:p>
    <w:p w:rsidR="00B41BF6" w:rsidRPr="00DF32A3" w:rsidRDefault="00B41BF6" w:rsidP="00B41BF6">
      <w:pPr>
        <w:jc w:val="both"/>
        <w:rPr>
          <w:b/>
          <w:sz w:val="28"/>
          <w:szCs w:val="28"/>
        </w:rPr>
      </w:pPr>
      <w:r w:rsidRPr="00DF32A3">
        <w:rPr>
          <w:b/>
        </w:rPr>
        <w:t xml:space="preserve">                                                     </w:t>
      </w:r>
      <w:r w:rsidRPr="00DF32A3">
        <w:rPr>
          <w:b/>
          <w:sz w:val="28"/>
          <w:szCs w:val="28"/>
        </w:rPr>
        <w:t xml:space="preserve"> /ненужното се зачертава/</w:t>
      </w:r>
    </w:p>
    <w:p w:rsidR="00B41BF6" w:rsidRPr="00DF32A3" w:rsidRDefault="00B41BF6" w:rsidP="00B41BF6">
      <w:pPr>
        <w:jc w:val="both"/>
      </w:pPr>
      <w:r w:rsidRPr="00DF32A3">
        <w:t>преференциален данъчен режим, а именно: ________________________________________.</w:t>
      </w:r>
    </w:p>
    <w:p w:rsidR="00B41BF6" w:rsidRPr="00DF32A3" w:rsidRDefault="00B41BF6" w:rsidP="00B41BF6">
      <w:pPr>
        <w:jc w:val="both"/>
      </w:pPr>
      <w:r w:rsidRPr="00DF32A3">
        <w:t xml:space="preserve">2. Представляваното от мен дружество </w:t>
      </w:r>
      <w:r w:rsidRPr="00DF32A3">
        <w:rPr>
          <w:b/>
        </w:rPr>
        <w:t>е / не е</w:t>
      </w:r>
      <w:r w:rsidRPr="00DF32A3">
        <w:t xml:space="preserve"> контролирано от лице, регистрирано в </w:t>
      </w:r>
    </w:p>
    <w:p w:rsidR="00B41BF6" w:rsidRPr="00DF32A3" w:rsidRDefault="00B41BF6" w:rsidP="00B41BF6">
      <w:pPr>
        <w:jc w:val="both"/>
        <w:rPr>
          <w:b/>
          <w:sz w:val="28"/>
          <w:szCs w:val="28"/>
        </w:rPr>
      </w:pPr>
      <w:r w:rsidRPr="00DF32A3">
        <w:rPr>
          <w:b/>
        </w:rPr>
        <w:t xml:space="preserve">                                                      </w:t>
      </w:r>
      <w:r w:rsidRPr="00DF32A3">
        <w:rPr>
          <w:b/>
          <w:sz w:val="28"/>
          <w:szCs w:val="28"/>
        </w:rPr>
        <w:t>/ненужното се зачертава/</w:t>
      </w:r>
    </w:p>
    <w:p w:rsidR="00B41BF6" w:rsidRPr="00DF32A3" w:rsidRDefault="00B41BF6" w:rsidP="00B41BF6">
      <w:pPr>
        <w:jc w:val="both"/>
      </w:pPr>
      <w:r w:rsidRPr="00DF32A3">
        <w:t>юрисдикция с преференциален данъчен режим, а именно: ___________________________.</w:t>
      </w:r>
    </w:p>
    <w:p w:rsidR="00B41BF6" w:rsidRPr="00DF32A3" w:rsidRDefault="00B41BF6" w:rsidP="00B41BF6">
      <w:pPr>
        <w:jc w:val="both"/>
      </w:pPr>
      <w:r w:rsidRPr="00DF32A3">
        <w:t xml:space="preserve">3. Представляваното от мен дружество попада в изключението на </w:t>
      </w:r>
      <w:r w:rsidRPr="00DF32A3">
        <w:rPr>
          <w:b/>
        </w:rPr>
        <w:t xml:space="preserve">чл. 4, т. _____ </w:t>
      </w:r>
      <w:r w:rsidRPr="00DF32A3">
        <w:t xml:space="preserve">от Закона за икономическите и финансовите отношения с дружествата, регистрирани в юрисдикции с преференциален данъчен режим, </w:t>
      </w:r>
      <w:r w:rsidRPr="00DF32A3">
        <w:rPr>
          <w:bCs/>
        </w:rPr>
        <w:t>контролираните от</w:t>
      </w:r>
      <w:r w:rsidRPr="00DF32A3">
        <w:t xml:space="preserve"> тях лица и техните действителни собственици.</w:t>
      </w:r>
    </w:p>
    <w:p w:rsidR="00B41BF6" w:rsidRPr="00DF32A3" w:rsidRDefault="00B41BF6" w:rsidP="00B41BF6">
      <w:pPr>
        <w:jc w:val="both"/>
      </w:pPr>
      <w:r w:rsidRPr="00DF32A3">
        <w:rPr>
          <w:u w:val="single"/>
        </w:rPr>
        <w:t xml:space="preserve">Забележка: </w:t>
      </w:r>
      <w:r w:rsidRPr="00DF32A3">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B41BF6" w:rsidRPr="00DF32A3" w:rsidRDefault="00B41BF6" w:rsidP="00B41BF6">
      <w:pPr>
        <w:jc w:val="both"/>
        <w:textAlignment w:val="center"/>
        <w:rPr>
          <w:bCs/>
        </w:rPr>
      </w:pPr>
      <w:r w:rsidRPr="00DF32A3">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DF32A3">
        <w:rPr>
          <w:bCs/>
        </w:rPr>
        <w:t>вр</w:t>
      </w:r>
      <w:proofErr w:type="spellEnd"/>
      <w:r w:rsidRPr="00DF32A3">
        <w:rPr>
          <w:bCs/>
        </w:rPr>
        <w:t>. §7, ал. 2 от Заключителните разпоредби на същия.</w:t>
      </w:r>
    </w:p>
    <w:p w:rsidR="00B41BF6" w:rsidRPr="00DF32A3" w:rsidRDefault="00B41BF6" w:rsidP="00B41BF6">
      <w:pPr>
        <w:jc w:val="both"/>
      </w:pPr>
      <w:r w:rsidRPr="00DF32A3">
        <w:t>Известно ми е, че за деклариране на неверни данни нося наказателна отговорност по чл. 313 от Наказателния кодекс.</w:t>
      </w:r>
    </w:p>
    <w:p w:rsidR="00B41BF6" w:rsidRPr="00DF32A3" w:rsidRDefault="00B41BF6" w:rsidP="00B41BF6">
      <w:pPr>
        <w:jc w:val="both"/>
      </w:pPr>
    </w:p>
    <w:p w:rsidR="00B41BF6" w:rsidRPr="00DF32A3" w:rsidRDefault="00B41BF6" w:rsidP="00B41BF6">
      <w:pPr>
        <w:jc w:val="both"/>
      </w:pPr>
      <w:r w:rsidRPr="00DF32A3">
        <w:t xml:space="preserve">Дата </w:t>
      </w:r>
      <w:r w:rsidRPr="00DF32A3">
        <w:rPr>
          <w:u w:val="single"/>
        </w:rPr>
        <w:tab/>
      </w:r>
      <w:r w:rsidRPr="00DF32A3">
        <w:t>________20……… г.</w:t>
      </w:r>
      <w:r w:rsidRPr="00DF32A3">
        <w:tab/>
      </w:r>
      <w:r w:rsidRPr="00DF32A3">
        <w:tab/>
      </w:r>
      <w:r w:rsidRPr="00DF32A3">
        <w:tab/>
        <w:t xml:space="preserve">                                              ДЕКЛАРАТОР: </w:t>
      </w:r>
      <w:r w:rsidRPr="00DF32A3">
        <w:rPr>
          <w:u w:val="single"/>
        </w:rPr>
        <w:tab/>
      </w:r>
      <w:r w:rsidRPr="00DF32A3">
        <w:t>_______________</w:t>
      </w:r>
    </w:p>
    <w:p w:rsidR="00B41BF6" w:rsidRPr="001C0684" w:rsidRDefault="00B41BF6" w:rsidP="00B41BF6">
      <w:pPr>
        <w:jc w:val="both"/>
      </w:pPr>
      <w:r w:rsidRPr="00DF32A3">
        <w:t>Гр.</w:t>
      </w:r>
      <w:r w:rsidRPr="00DF32A3">
        <w:tab/>
      </w:r>
      <w:r w:rsidRPr="00DF32A3">
        <w:tab/>
      </w:r>
      <w:r w:rsidRPr="00DF32A3">
        <w:tab/>
      </w:r>
      <w:r w:rsidRPr="00DF32A3">
        <w:tab/>
      </w:r>
      <w:r w:rsidRPr="00DF32A3">
        <w:tab/>
        <w:t xml:space="preserve">           </w:t>
      </w:r>
      <w:r w:rsidRPr="00DF32A3">
        <w:tab/>
      </w:r>
      <w:r w:rsidRPr="00DF32A3">
        <w:tab/>
      </w:r>
      <w:r w:rsidRPr="00DF32A3">
        <w:tab/>
      </w:r>
      <w:r w:rsidRPr="00DF32A3">
        <w:tab/>
      </w:r>
      <w:r w:rsidRPr="00DF32A3">
        <w:tab/>
      </w:r>
      <w:r w:rsidRPr="00DF32A3">
        <w:tab/>
        <w:t xml:space="preserve">                                                                                                  </w:t>
      </w:r>
      <w:r w:rsidRPr="00DF32A3">
        <w:tab/>
        <w:t>/подпис и печат/</w:t>
      </w:r>
      <w:r w:rsidRPr="00DF32A3">
        <w:tab/>
      </w:r>
      <w:r w:rsidRPr="00DF32A3">
        <w:tab/>
      </w:r>
      <w:r w:rsidRPr="00DF32A3">
        <w:tab/>
      </w:r>
      <w:r w:rsidRPr="00DF32A3">
        <w:tab/>
      </w:r>
      <w:r w:rsidRPr="00DF32A3">
        <w:tab/>
      </w:r>
      <w:r w:rsidRPr="00DF32A3">
        <w:tab/>
      </w:r>
      <w:r w:rsidRPr="00DF32A3">
        <w:tab/>
        <w:t xml:space="preserve">                                                                          </w:t>
      </w:r>
    </w:p>
    <w:p w:rsidR="00B41BF6" w:rsidRPr="00DF32A3" w:rsidRDefault="00B41BF6" w:rsidP="00B41BF6">
      <w:pPr>
        <w:jc w:val="both"/>
        <w:textAlignment w:val="center"/>
        <w:rPr>
          <w:i/>
          <w:sz w:val="20"/>
          <w:szCs w:val="20"/>
        </w:rPr>
      </w:pPr>
    </w:p>
    <w:p w:rsidR="00B41BF6" w:rsidRPr="00DF32A3" w:rsidRDefault="00B41BF6" w:rsidP="00B41BF6">
      <w:pPr>
        <w:tabs>
          <w:tab w:val="left" w:pos="374"/>
        </w:tabs>
        <w:jc w:val="both"/>
        <w:rPr>
          <w:i/>
          <w:sz w:val="20"/>
        </w:rPr>
      </w:pPr>
      <w:r w:rsidRPr="00DF32A3">
        <w:rPr>
          <w:i/>
          <w:sz w:val="20"/>
        </w:rPr>
        <w:lastRenderedPageBreak/>
        <w:t>* Декларацията се попълва от едно от лицата по чл. 40 от ППЗОП, а при участник обединение - от всеки от членовете на обединението</w:t>
      </w:r>
    </w:p>
    <w:p w:rsidR="00B41BF6" w:rsidRDefault="00B41BF6"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Default="0084389F" w:rsidP="00B41BF6">
      <w:pPr>
        <w:tabs>
          <w:tab w:val="center" w:pos="4536"/>
          <w:tab w:val="right" w:pos="9072"/>
        </w:tabs>
        <w:spacing w:line="276" w:lineRule="auto"/>
        <w:rPr>
          <w:b/>
          <w:i/>
          <w:noProof/>
        </w:rPr>
      </w:pPr>
    </w:p>
    <w:p w:rsidR="0084389F" w:rsidRPr="004978BD" w:rsidRDefault="0084389F" w:rsidP="0084389F">
      <w:pPr>
        <w:spacing w:after="57" w:line="253" w:lineRule="auto"/>
        <w:jc w:val="center"/>
        <w:rPr>
          <w:color w:val="000000"/>
        </w:rPr>
      </w:pPr>
      <w:r w:rsidRPr="004978BD">
        <w:rPr>
          <w:b/>
          <w:color w:val="000000"/>
          <w:sz w:val="32"/>
        </w:rPr>
        <w:t>ДОГОВОР</w:t>
      </w:r>
    </w:p>
    <w:p w:rsidR="0084389F" w:rsidRPr="004978BD" w:rsidRDefault="0084389F" w:rsidP="0084389F">
      <w:pPr>
        <w:spacing w:after="57" w:line="253" w:lineRule="auto"/>
        <w:jc w:val="center"/>
        <w:rPr>
          <w:b/>
          <w:color w:val="000000"/>
          <w:sz w:val="32"/>
        </w:rPr>
      </w:pPr>
      <w:r w:rsidRPr="004978BD">
        <w:rPr>
          <w:b/>
          <w:color w:val="000000"/>
          <w:sz w:val="32"/>
        </w:rPr>
        <w:t>№……………./………………..</w:t>
      </w:r>
    </w:p>
    <w:p w:rsidR="0084389F" w:rsidRPr="004978BD" w:rsidRDefault="0084389F" w:rsidP="0084389F">
      <w:pPr>
        <w:shd w:val="clear" w:color="auto" w:fill="FFFFFF"/>
        <w:jc w:val="both"/>
        <w:rPr>
          <w:spacing w:val="-4"/>
        </w:rPr>
      </w:pPr>
    </w:p>
    <w:p w:rsidR="0084389F" w:rsidRPr="004978BD" w:rsidRDefault="0084389F" w:rsidP="0084389F">
      <w:pPr>
        <w:spacing w:after="554" w:line="313" w:lineRule="auto"/>
        <w:ind w:right="33" w:firstLine="700"/>
        <w:jc w:val="both"/>
        <w:rPr>
          <w:color w:val="000000"/>
        </w:rPr>
      </w:pPr>
      <w:r w:rsidRPr="004978BD">
        <w:rPr>
          <w:color w:val="000000"/>
        </w:rPr>
        <w:t xml:space="preserve">Днес, </w:t>
      </w:r>
      <w:r w:rsidRPr="004978BD">
        <w:rPr>
          <w:noProof/>
          <w:color w:val="000000"/>
        </w:rPr>
        <w:drawing>
          <wp:inline distT="0" distB="0" distL="0" distR="0" wp14:anchorId="04ABD349" wp14:editId="4ED55509">
            <wp:extent cx="774244" cy="30481"/>
            <wp:effectExtent l="0" t="0" r="0" b="0"/>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9"/>
                    <a:stretch>
                      <a:fillRect/>
                    </a:stretch>
                  </pic:blipFill>
                  <pic:spPr>
                    <a:xfrm>
                      <a:off x="0" y="0"/>
                      <a:ext cx="774244" cy="30481"/>
                    </a:xfrm>
                    <a:prstGeom prst="rect">
                      <a:avLst/>
                    </a:prstGeom>
                  </pic:spPr>
                </pic:pic>
              </a:graphicData>
            </a:graphic>
          </wp:inline>
        </w:drawing>
      </w:r>
      <w:r w:rsidRPr="004978BD">
        <w:rPr>
          <w:color w:val="000000"/>
        </w:rPr>
        <w:t xml:space="preserve"> г., в гр. София, между:</w:t>
      </w:r>
    </w:p>
    <w:p w:rsidR="0084389F" w:rsidRPr="004978BD" w:rsidRDefault="0084389F" w:rsidP="0084389F">
      <w:pPr>
        <w:widowControl w:val="0"/>
        <w:autoSpaceDE w:val="0"/>
        <w:autoSpaceDN w:val="0"/>
        <w:adjustRightInd w:val="0"/>
        <w:jc w:val="both"/>
      </w:pPr>
      <w:r w:rsidRPr="004978BD">
        <w:rPr>
          <w:b/>
        </w:rPr>
        <w:t>НАЦИОНАЛЕН СТАТИСТИЧЕСКИ ИНСТИТУТ</w:t>
      </w:r>
      <w:r w:rsidRPr="004978BD">
        <w:t>,</w:t>
      </w:r>
      <w:r w:rsidRPr="004978BD">
        <w:rPr>
          <w:b/>
        </w:rPr>
        <w:t xml:space="preserve"> </w:t>
      </w:r>
      <w:r w:rsidRPr="004978BD">
        <w:t xml:space="preserve">с адрес </w:t>
      </w:r>
      <w:r w:rsidRPr="004978BD">
        <w:rPr>
          <w:bCs/>
        </w:rPr>
        <w:t>гр. София, ул.</w:t>
      </w:r>
      <w:r w:rsidRPr="004978BD">
        <w:rPr>
          <w:i/>
        </w:rPr>
        <w:t xml:space="preserve"> </w:t>
      </w:r>
      <w:r w:rsidRPr="004978BD">
        <w:t>„Панайот Волов“</w:t>
      </w:r>
      <w:r w:rsidRPr="004978BD">
        <w:rPr>
          <w:bCs/>
        </w:rPr>
        <w:t xml:space="preserve"> № 2</w:t>
      </w:r>
      <w:r w:rsidRPr="004978BD">
        <w:t xml:space="preserve">, БУЛСТАТ 000695146, представляван </w:t>
      </w:r>
      <w:r>
        <w:t xml:space="preserve">съгласно Заповед № РД-05-774/17.10.2017 г. </w:t>
      </w:r>
      <w:r w:rsidRPr="004978BD">
        <w:t xml:space="preserve">от </w:t>
      </w:r>
      <w:r>
        <w:t>Цветан Нанов</w:t>
      </w:r>
      <w:r w:rsidRPr="004978BD">
        <w:t xml:space="preserve"> – </w:t>
      </w:r>
      <w:r>
        <w:t>главен секретар на НСИ</w:t>
      </w:r>
      <w:r w:rsidRPr="004978BD">
        <w:t xml:space="preserve">,   наричан за краткост </w:t>
      </w:r>
      <w:r w:rsidRPr="004978BD">
        <w:rPr>
          <w:b/>
        </w:rPr>
        <w:t>ВЪЗЛОЖИТЕЛ</w:t>
      </w:r>
      <w:r w:rsidRPr="004978BD">
        <w:t>, от една страна,</w:t>
      </w:r>
    </w:p>
    <w:p w:rsidR="0084389F" w:rsidRPr="004978BD" w:rsidRDefault="0084389F" w:rsidP="0084389F">
      <w:pPr>
        <w:spacing w:after="191" w:line="252" w:lineRule="auto"/>
        <w:ind w:right="33" w:firstLine="700"/>
        <w:jc w:val="both"/>
        <w:rPr>
          <w:color w:val="000000"/>
        </w:rPr>
      </w:pPr>
    </w:p>
    <w:p w:rsidR="0084389F" w:rsidRPr="004978BD" w:rsidRDefault="0084389F" w:rsidP="0084389F">
      <w:pPr>
        <w:spacing w:after="225" w:line="252" w:lineRule="auto"/>
        <w:ind w:right="33"/>
        <w:jc w:val="both"/>
        <w:rPr>
          <w:color w:val="000000"/>
        </w:rPr>
      </w:pPr>
      <w:r w:rsidRPr="004978BD">
        <w:rPr>
          <w:color w:val="000000"/>
        </w:rPr>
        <w:t>и</w:t>
      </w:r>
    </w:p>
    <w:p w:rsidR="0084389F" w:rsidRPr="004978BD" w:rsidRDefault="0084389F" w:rsidP="0084389F">
      <w:pPr>
        <w:spacing w:after="225" w:line="252" w:lineRule="auto"/>
        <w:ind w:right="33"/>
        <w:jc w:val="both"/>
        <w:rPr>
          <w:b/>
          <w:color w:val="000000"/>
        </w:rPr>
      </w:pPr>
      <w:r w:rsidRPr="004978BD">
        <w:rPr>
          <w:color w:val="000000"/>
        </w:rPr>
        <w:t xml:space="preserve">…………………………………………., </w:t>
      </w:r>
      <w:r>
        <w:rPr>
          <w:color w:val="000000"/>
        </w:rPr>
        <w:t xml:space="preserve">със </w:t>
      </w:r>
      <w:r w:rsidRPr="004978BD">
        <w:rPr>
          <w:color w:val="000000"/>
        </w:rPr>
        <w:t xml:space="preserve">седалище и адрес на управление ……………………………………………………….., ЕИК ………………………., </w:t>
      </w:r>
      <w:r w:rsidRPr="00730F98">
        <w:rPr>
          <w:color w:val="000000"/>
        </w:rPr>
        <w:t>представлявано от ……………………………, в качеството му на …………………………………,</w:t>
      </w:r>
      <w:r w:rsidRPr="004978BD">
        <w:rPr>
          <w:color w:val="000000"/>
        </w:rPr>
        <w:t xml:space="preserve"> наричано за краткост </w:t>
      </w:r>
      <w:r w:rsidRPr="004978BD">
        <w:rPr>
          <w:b/>
          <w:color w:val="000000"/>
        </w:rPr>
        <w:t>ИЗПЪЛНИТЕЛ</w:t>
      </w:r>
    </w:p>
    <w:p w:rsidR="0084389F" w:rsidRPr="004978BD" w:rsidRDefault="0084389F" w:rsidP="0084389F">
      <w:pPr>
        <w:shd w:val="clear" w:color="auto" w:fill="FFFFFF"/>
        <w:jc w:val="both"/>
      </w:pPr>
    </w:p>
    <w:p w:rsidR="0084389F" w:rsidRPr="004978BD" w:rsidRDefault="0084389F" w:rsidP="0084389F">
      <w:pPr>
        <w:shd w:val="clear" w:color="auto" w:fill="FFFFFF"/>
        <w:jc w:val="both"/>
      </w:pPr>
      <w:r w:rsidRPr="004978BD">
        <w:t>(ВЪЗЛОЖИТЕЛЯТ и ИЗПЪЛНИТЕЛЯТ наричани заедно „</w:t>
      </w:r>
      <w:r w:rsidRPr="004978BD">
        <w:rPr>
          <w:b/>
        </w:rPr>
        <w:t>Страните</w:t>
      </w:r>
      <w:r w:rsidRPr="004978BD">
        <w:t>“,);</w:t>
      </w:r>
    </w:p>
    <w:p w:rsidR="0084389F" w:rsidRPr="004978BD" w:rsidRDefault="0084389F" w:rsidP="0084389F">
      <w:pPr>
        <w:shd w:val="clear" w:color="auto" w:fill="FFFFFF"/>
        <w:jc w:val="both"/>
      </w:pPr>
    </w:p>
    <w:p w:rsidR="0084389F" w:rsidRPr="004978BD" w:rsidRDefault="0084389F" w:rsidP="0084389F">
      <w:pPr>
        <w:tabs>
          <w:tab w:val="left" w:pos="-720"/>
        </w:tabs>
        <w:jc w:val="both"/>
        <w:rPr>
          <w:rFonts w:eastAsia="Calibri"/>
        </w:rPr>
      </w:pPr>
      <w:r w:rsidRPr="003342FB">
        <w:t>на основание</w:t>
      </w:r>
      <w:r w:rsidRPr="004978BD">
        <w:t xml:space="preserve"> чл. 112, ал. 1 от Закона за обществените поръчки („</w:t>
      </w:r>
      <w:r w:rsidRPr="003342FB">
        <w:t>ЗОП</w:t>
      </w:r>
      <w:r w:rsidRPr="004978BD">
        <w:t>“) и Решение № -............../.....................</w:t>
      </w:r>
      <w:r>
        <w:t xml:space="preserve"> </w:t>
      </w:r>
      <w:r w:rsidRPr="004978BD">
        <w:t xml:space="preserve">г. </w:t>
      </w:r>
      <w:r w:rsidRPr="004978BD">
        <w:rPr>
          <w:color w:val="000000"/>
        </w:rPr>
        <w:t xml:space="preserve">на </w:t>
      </w:r>
      <w:r w:rsidRPr="004978BD">
        <w:t>ВЪЗЛОЖИТЕЛЯ</w:t>
      </w:r>
      <w:r w:rsidRPr="004978BD">
        <w:rPr>
          <w:color w:val="000000"/>
        </w:rPr>
        <w:t xml:space="preserve"> за определяне на ИЗПЪЛНИТЕЛ </w:t>
      </w:r>
      <w:r w:rsidRPr="004978BD">
        <w:t xml:space="preserve">на обществена поръчка с предмет: </w:t>
      </w:r>
      <w:r w:rsidRPr="005E05CE">
        <w:rPr>
          <w:b/>
        </w:rPr>
        <w:t>„</w:t>
      </w:r>
      <w:r w:rsidRPr="005E05CE">
        <w:rPr>
          <w:b/>
          <w:bCs/>
        </w:rPr>
        <w:t>Доставка на лицензи</w:t>
      </w:r>
      <w:r w:rsidRPr="005E05CE">
        <w:rPr>
          <w:b/>
          <w:bCs/>
          <w:noProof/>
        </w:rPr>
        <w:t xml:space="preserve"> за Microsoft SQL Server 2016 и Microsoft Visual Studio</w:t>
      </w:r>
      <w:r w:rsidRPr="005E05CE">
        <w:rPr>
          <w:b/>
        </w:rPr>
        <w:t>“</w:t>
      </w:r>
      <w:r w:rsidRPr="00335755">
        <w:t>,</w:t>
      </w:r>
      <w:r w:rsidRPr="004978BD">
        <w:t xml:space="preserve"> се сключи този договор („</w:t>
      </w:r>
      <w:r w:rsidRPr="003342FB">
        <w:t>Договора/Договорът“)</w:t>
      </w:r>
      <w:r w:rsidRPr="004978BD">
        <w:t xml:space="preserve"> за </w:t>
      </w:r>
      <w:r w:rsidRPr="004978BD">
        <w:rPr>
          <w:rFonts w:eastAsia="Calibri"/>
        </w:rPr>
        <w:t>възлагане на обществена поръчка:</w:t>
      </w:r>
    </w:p>
    <w:p w:rsidR="0084389F" w:rsidRPr="004978BD" w:rsidRDefault="0084389F" w:rsidP="0084389F">
      <w:pPr>
        <w:tabs>
          <w:tab w:val="left" w:pos="-720"/>
        </w:tabs>
        <w:jc w:val="both"/>
      </w:pPr>
    </w:p>
    <w:p w:rsidR="0084389F" w:rsidRPr="004978BD" w:rsidRDefault="0084389F" w:rsidP="0084389F">
      <w:pPr>
        <w:spacing w:line="276" w:lineRule="auto"/>
        <w:ind w:firstLine="567"/>
        <w:jc w:val="both"/>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ПРЕДМЕТ НА ДОГОВОРА</w:t>
      </w:r>
    </w:p>
    <w:p w:rsidR="0084389F" w:rsidRPr="004978BD" w:rsidRDefault="0084389F" w:rsidP="0084389F">
      <w:pPr>
        <w:tabs>
          <w:tab w:val="left" w:pos="3402"/>
          <w:tab w:val="left" w:pos="3544"/>
        </w:tabs>
        <w:spacing w:line="276" w:lineRule="auto"/>
        <w:ind w:firstLine="560"/>
        <w:jc w:val="center"/>
        <w:rPr>
          <w:b/>
        </w:rPr>
      </w:pPr>
    </w:p>
    <w:p w:rsidR="0084389F" w:rsidRPr="004978BD" w:rsidRDefault="0084389F" w:rsidP="0084389F">
      <w:pPr>
        <w:widowControl w:val="0"/>
        <w:spacing w:line="276" w:lineRule="auto"/>
        <w:jc w:val="both"/>
        <w:rPr>
          <w:b/>
        </w:rPr>
      </w:pPr>
      <w:r w:rsidRPr="004978BD">
        <w:rPr>
          <w:b/>
        </w:rPr>
        <w:t>Член 1. Предмет</w:t>
      </w:r>
    </w:p>
    <w:p w:rsidR="0084389F" w:rsidRPr="004978BD" w:rsidRDefault="0084389F" w:rsidP="0084389F">
      <w:pPr>
        <w:widowControl w:val="0"/>
        <w:spacing w:line="276" w:lineRule="auto"/>
        <w:jc w:val="both"/>
        <w:rPr>
          <w:b/>
        </w:rPr>
      </w:pPr>
    </w:p>
    <w:p w:rsidR="0084389F" w:rsidRPr="004978BD" w:rsidRDefault="0084389F" w:rsidP="0084389F">
      <w:pPr>
        <w:spacing w:line="276" w:lineRule="auto"/>
        <w:jc w:val="both"/>
        <w:rPr>
          <w:rFonts w:eastAsia="Calibri"/>
        </w:rPr>
      </w:pPr>
      <w:r w:rsidRPr="004978BD">
        <w:rPr>
          <w:rFonts w:eastAsia="Calibri"/>
        </w:rPr>
        <w:t>(1.1) Възложителят възлага, а Изпълнителят приема да достави на Възложителя права за ползване на SQL</w:t>
      </w:r>
      <w:r>
        <w:rPr>
          <w:rFonts w:eastAsia="Calibri"/>
        </w:rPr>
        <w:t xml:space="preserve"> и </w:t>
      </w:r>
      <w:proofErr w:type="spellStart"/>
      <w:r>
        <w:rPr>
          <w:rFonts w:eastAsia="Calibri"/>
        </w:rPr>
        <w:t>Visual</w:t>
      </w:r>
      <w:proofErr w:type="spellEnd"/>
      <w:r w:rsidRPr="004978BD">
        <w:rPr>
          <w:rFonts w:eastAsia="Calibri"/>
        </w:rPr>
        <w:t xml:space="preserve"> </w:t>
      </w:r>
      <w:proofErr w:type="spellStart"/>
      <w:r>
        <w:rPr>
          <w:rFonts w:eastAsia="Calibri"/>
        </w:rPr>
        <w:t>Studio</w:t>
      </w:r>
      <w:proofErr w:type="spellEnd"/>
      <w:r>
        <w:rPr>
          <w:rFonts w:eastAsia="Calibri"/>
        </w:rPr>
        <w:t xml:space="preserve"> </w:t>
      </w:r>
      <w:r w:rsidRPr="004978BD">
        <w:rPr>
          <w:rFonts w:eastAsia="Calibri"/>
        </w:rPr>
        <w:t>софтуерни продукти (наричани за краткост Софтуерни Лицензи</w:t>
      </w:r>
      <w:r>
        <w:rPr>
          <w:rFonts w:eastAsia="Calibri"/>
        </w:rPr>
        <w:t xml:space="preserve"> или </w:t>
      </w:r>
      <w:r w:rsidRPr="004978BD">
        <w:rPr>
          <w:rFonts w:eastAsia="Calibri"/>
        </w:rPr>
        <w:t xml:space="preserve">Лицензите), съгласно Техническата спецификация на Възложителя (Приложение № 1) и детайлно описани в Техническото </w:t>
      </w:r>
      <w:r>
        <w:rPr>
          <w:rFonts w:eastAsia="Calibri"/>
        </w:rPr>
        <w:t xml:space="preserve">предложение </w:t>
      </w:r>
      <w:r w:rsidRPr="004978BD">
        <w:rPr>
          <w:rFonts w:eastAsia="Calibri"/>
        </w:rPr>
        <w:t xml:space="preserve">и </w:t>
      </w:r>
      <w:r>
        <w:rPr>
          <w:rFonts w:eastAsia="Calibri"/>
        </w:rPr>
        <w:t>Предлаганите ценови параметри</w:t>
      </w:r>
      <w:r w:rsidRPr="004978BD">
        <w:rPr>
          <w:rFonts w:eastAsia="Calibri"/>
        </w:rPr>
        <w:t xml:space="preserve"> на Изпълнителя (Приложение № 2 и Приложение № 3), срещу задължението на Възложителя да ги приеме и да заплати договорената цена съгласно условията, посочени по-долу.</w:t>
      </w:r>
    </w:p>
    <w:p w:rsidR="0084389F" w:rsidRPr="004978BD" w:rsidRDefault="0084389F" w:rsidP="0084389F">
      <w:pPr>
        <w:jc w:val="both"/>
      </w:pPr>
    </w:p>
    <w:p w:rsidR="0084389F" w:rsidRPr="004978BD" w:rsidRDefault="0084389F" w:rsidP="0084389F">
      <w:pPr>
        <w:spacing w:line="276" w:lineRule="auto"/>
        <w:jc w:val="both"/>
        <w:rPr>
          <w:rFonts w:eastAsia="Calibri"/>
        </w:rPr>
      </w:pPr>
      <w:r w:rsidRPr="004978BD">
        <w:rPr>
          <w:rFonts w:eastAsia="Calibri"/>
        </w:rPr>
        <w:t xml:space="preserve">(1.2) Изпълнителят се задължава да изпълни </w:t>
      </w:r>
      <w:r>
        <w:rPr>
          <w:rFonts w:eastAsia="Calibri"/>
        </w:rPr>
        <w:t>доставката на Лицензите</w:t>
      </w:r>
      <w:r w:rsidRPr="004978BD">
        <w:rPr>
          <w:rFonts w:eastAsia="Calibri"/>
        </w:rPr>
        <w:t xml:space="preserve"> по алинея (1.1) в съответствие с изискванията на Техническата спецификация на Възложителя, </w:t>
      </w:r>
      <w:r w:rsidRPr="00B63D3E">
        <w:rPr>
          <w:rFonts w:eastAsia="Calibri"/>
        </w:rPr>
        <w:t>Техническото предложение и Предлаганите ценови параметри на Изпълнителя</w:t>
      </w:r>
      <w:r w:rsidRPr="004978BD">
        <w:rPr>
          <w:rFonts w:eastAsia="Calibri"/>
        </w:rPr>
        <w:t>, които са неразделна част от настоящия Договор, в сроковете, посочени в настоящия Договор</w:t>
      </w:r>
      <w:r w:rsidRPr="004978BD">
        <w:rPr>
          <w:rFonts w:eastAsia="Calibri"/>
          <w:i/>
          <w:iCs/>
        </w:rPr>
        <w:t>.</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 xml:space="preserve">(1.3) Правата за ползване на софтуерните продукти по настоящия Договор се предоставят за упражняване от Възложителя в обема и при условията на съответното лицензионно </w:t>
      </w:r>
      <w:r w:rsidRPr="004978BD">
        <w:rPr>
          <w:rFonts w:eastAsia="Calibri"/>
        </w:rPr>
        <w:lastRenderedPageBreak/>
        <w:t xml:space="preserve">споразумение с производителя на софтуерните продукти - ………………………………………………………………………..………………. </w:t>
      </w:r>
      <w:r w:rsidRPr="004978BD">
        <w:rPr>
          <w:rFonts w:eastAsia="Calibri"/>
          <w:i/>
        </w:rPr>
        <w:t xml:space="preserve">(попълва се </w:t>
      </w:r>
      <w:r w:rsidRPr="004978BD">
        <w:rPr>
          <w:rFonts w:eastAsia="Calibri"/>
          <w:i/>
          <w:iCs/>
        </w:rPr>
        <w:t>съгласно посоченото от Изпълнителя споразумение за лицензиране)</w:t>
      </w:r>
      <w:r w:rsidRPr="004978BD">
        <w:rPr>
          <w:rFonts w:eastAsia="Calibri"/>
        </w:rPr>
        <w:t xml:space="preserve"> </w:t>
      </w:r>
      <w:r w:rsidRPr="004978BD">
        <w:rPr>
          <w:rFonts w:eastAsia="Calibri"/>
          <w:iCs/>
        </w:rPr>
        <w:t>(</w:t>
      </w:r>
      <w:r w:rsidRPr="004978BD">
        <w:rPr>
          <w:rFonts w:eastAsia="Calibri"/>
        </w:rPr>
        <w:t>Приложение № 4), представляващо неразделна част от настоящия Договор.</w:t>
      </w:r>
    </w:p>
    <w:p w:rsidR="0084389F"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ЦЕНИ И НАЧИН НА ПЛАЩАНЕ</w:t>
      </w:r>
    </w:p>
    <w:p w:rsidR="0084389F" w:rsidRPr="004978BD" w:rsidRDefault="0084389F" w:rsidP="0084389F">
      <w:pPr>
        <w:suppressAutoHyphens/>
        <w:spacing w:line="276" w:lineRule="auto"/>
        <w:jc w:val="center"/>
        <w:rPr>
          <w:b/>
          <w:lang w:eastAsia="ar-SA"/>
        </w:rPr>
      </w:pPr>
    </w:p>
    <w:p w:rsidR="0084389F" w:rsidRPr="004978BD" w:rsidRDefault="0084389F" w:rsidP="0084389F">
      <w:pPr>
        <w:spacing w:line="276" w:lineRule="auto"/>
        <w:jc w:val="both"/>
        <w:rPr>
          <w:b/>
        </w:rPr>
      </w:pPr>
      <w:r w:rsidRPr="004978BD">
        <w:rPr>
          <w:b/>
        </w:rPr>
        <w:t>Член 2. Цена</w:t>
      </w:r>
    </w:p>
    <w:p w:rsidR="0084389F" w:rsidRPr="004978BD" w:rsidRDefault="0084389F" w:rsidP="0084389F">
      <w:pPr>
        <w:spacing w:line="276" w:lineRule="auto"/>
        <w:jc w:val="both"/>
      </w:pPr>
    </w:p>
    <w:p w:rsidR="0084389F" w:rsidRPr="004978BD" w:rsidRDefault="0084389F" w:rsidP="0084389F">
      <w:pPr>
        <w:spacing w:line="276" w:lineRule="auto"/>
        <w:jc w:val="both"/>
      </w:pPr>
      <w:r w:rsidRPr="004978BD">
        <w:t xml:space="preserve">(2.1) За изпълнението на предмета на Договора, Възложителят се задължава да заплати на Изпълнителя </w:t>
      </w:r>
      <w:r w:rsidRPr="004978BD">
        <w:rPr>
          <w:b/>
        </w:rPr>
        <w:t xml:space="preserve">обща цена </w:t>
      </w:r>
      <w:r w:rsidRPr="004978BD">
        <w:t xml:space="preserve">в размер на ……………….. лева без ДДС (с думи: ………………….) и ……………….. лева (с думи: …………………… лева) с включен ДДС, съгласно Ценовото му предложение </w:t>
      </w:r>
      <w:r w:rsidRPr="004978BD">
        <w:rPr>
          <w:color w:val="000000"/>
        </w:rPr>
        <w:t xml:space="preserve">(Приложение № </w:t>
      </w:r>
      <w:r w:rsidRPr="004978BD">
        <w:rPr>
          <w:rFonts w:eastAsia="Calibri"/>
        </w:rPr>
        <w:t>3</w:t>
      </w:r>
      <w:r w:rsidRPr="004978BD">
        <w:rPr>
          <w:color w:val="000000"/>
        </w:rPr>
        <w:t>)</w:t>
      </w:r>
      <w:r w:rsidRPr="004978BD">
        <w:t>, неразделна част от настоящия Договор.</w:t>
      </w:r>
    </w:p>
    <w:p w:rsidR="0084389F" w:rsidRPr="004978BD" w:rsidRDefault="0084389F" w:rsidP="0084389F">
      <w:pPr>
        <w:pStyle w:val="ListParagraph"/>
        <w:spacing w:after="5" w:line="252" w:lineRule="auto"/>
        <w:ind w:left="567" w:right="33"/>
        <w:jc w:val="both"/>
        <w:rPr>
          <w:color w:val="000000"/>
        </w:rPr>
      </w:pPr>
    </w:p>
    <w:p w:rsidR="0084389F" w:rsidRPr="004978BD" w:rsidRDefault="0084389F" w:rsidP="0084389F">
      <w:pPr>
        <w:spacing w:line="276" w:lineRule="auto"/>
        <w:jc w:val="both"/>
      </w:pPr>
      <w:r w:rsidRPr="004978BD">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доставка, прехвърляне на правата за ползване на софтуерните продукти, както и други разходи, необходими или присъщи за изпълнение на предмета на настоящия Договор. </w:t>
      </w:r>
    </w:p>
    <w:p w:rsidR="0084389F" w:rsidRPr="004978BD" w:rsidRDefault="0084389F" w:rsidP="0084389F">
      <w:pPr>
        <w:spacing w:line="276" w:lineRule="auto"/>
        <w:jc w:val="both"/>
      </w:pPr>
    </w:p>
    <w:p w:rsidR="0084389F" w:rsidRPr="004978BD" w:rsidRDefault="0084389F" w:rsidP="0084389F">
      <w:pPr>
        <w:spacing w:line="276" w:lineRule="auto"/>
        <w:jc w:val="both"/>
      </w:pPr>
      <w:r w:rsidRPr="004978BD">
        <w:t>(2.3) Посочените в настоящия Договор цени са крайни и остават непроменени за срока на действието му.</w:t>
      </w:r>
    </w:p>
    <w:p w:rsidR="0084389F" w:rsidRPr="004978BD" w:rsidRDefault="0084389F" w:rsidP="0084389F">
      <w:pPr>
        <w:spacing w:line="276" w:lineRule="auto"/>
        <w:jc w:val="both"/>
        <w:rPr>
          <w:b/>
        </w:rPr>
      </w:pPr>
    </w:p>
    <w:p w:rsidR="0084389F" w:rsidRPr="004978BD" w:rsidRDefault="0084389F" w:rsidP="0084389F">
      <w:pPr>
        <w:spacing w:line="276" w:lineRule="auto"/>
        <w:jc w:val="both"/>
        <w:rPr>
          <w:b/>
        </w:rPr>
      </w:pPr>
      <w:r w:rsidRPr="004978BD">
        <w:rPr>
          <w:b/>
        </w:rPr>
        <w:t>Член 3. Начин на плащане</w:t>
      </w:r>
    </w:p>
    <w:p w:rsidR="0084389F" w:rsidRPr="004978BD" w:rsidRDefault="0084389F" w:rsidP="0084389F">
      <w:pPr>
        <w:spacing w:line="276" w:lineRule="auto"/>
        <w:jc w:val="both"/>
      </w:pPr>
    </w:p>
    <w:p w:rsidR="0084389F" w:rsidRDefault="0084389F" w:rsidP="0084389F">
      <w:pPr>
        <w:spacing w:line="276" w:lineRule="auto"/>
        <w:jc w:val="both"/>
      </w:pPr>
      <w:r w:rsidRPr="004978BD">
        <w:t>(3.1) Плащанията се извършват в български лева, с платежно нареждане по следната банкова сметка, посочена от Изпълнителя:</w:t>
      </w:r>
      <w:r>
        <w:t xml:space="preserve"> </w:t>
      </w:r>
    </w:p>
    <w:p w:rsidR="0084389F" w:rsidRDefault="0084389F" w:rsidP="0084389F">
      <w:pPr>
        <w:spacing w:line="276" w:lineRule="auto"/>
        <w:jc w:val="both"/>
      </w:pPr>
      <w:r>
        <w:t>Банка:</w:t>
      </w:r>
      <w:r w:rsidRPr="004978BD">
        <w:t>……………………</w:t>
      </w:r>
      <w:r>
        <w:t xml:space="preserve">, </w:t>
      </w:r>
    </w:p>
    <w:p w:rsidR="0084389F" w:rsidRDefault="0084389F" w:rsidP="0084389F">
      <w:pPr>
        <w:spacing w:line="276" w:lineRule="auto"/>
        <w:jc w:val="both"/>
      </w:pPr>
      <w:r>
        <w:t xml:space="preserve">IBAN </w:t>
      </w:r>
      <w:r w:rsidRPr="004978BD">
        <w:t>………..</w:t>
      </w:r>
      <w:r w:rsidRPr="004978BD">
        <w:rPr>
          <w:rFonts w:eastAsia="Calibri"/>
        </w:rPr>
        <w:t>.</w:t>
      </w:r>
      <w:r w:rsidRPr="004978BD">
        <w:t xml:space="preserve"> </w:t>
      </w:r>
    </w:p>
    <w:p w:rsidR="0084389F" w:rsidRDefault="0084389F" w:rsidP="0084389F">
      <w:pPr>
        <w:spacing w:line="276" w:lineRule="auto"/>
        <w:jc w:val="both"/>
      </w:pPr>
      <w:r>
        <w:t xml:space="preserve">BIC……………… . </w:t>
      </w:r>
    </w:p>
    <w:p w:rsidR="0084389F" w:rsidRPr="004978BD" w:rsidRDefault="0084389F" w:rsidP="0084389F">
      <w:pPr>
        <w:spacing w:line="276" w:lineRule="auto"/>
        <w:jc w:val="both"/>
      </w:pPr>
      <w:r w:rsidRPr="004978BD">
        <w:t>Изпълнителят е длъжен да уведомява писмено Възложителя за всички последващи промени на банковата му сметка в срок до 7 (седем) дни</w:t>
      </w:r>
      <w:r>
        <w:t>,</w:t>
      </w:r>
      <w:r w:rsidRPr="004978BD">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84389F" w:rsidRPr="004978BD" w:rsidRDefault="0084389F" w:rsidP="0084389F">
      <w:pPr>
        <w:spacing w:line="276" w:lineRule="auto"/>
        <w:jc w:val="both"/>
      </w:pPr>
    </w:p>
    <w:p w:rsidR="0084389F" w:rsidRDefault="0084389F" w:rsidP="0084389F">
      <w:pPr>
        <w:spacing w:line="276" w:lineRule="auto"/>
        <w:jc w:val="both"/>
      </w:pPr>
      <w:r w:rsidRPr="004978BD">
        <w:t>(3.2) Възложителят заплаща 100 % (</w:t>
      </w:r>
      <w:r w:rsidRPr="004978BD">
        <w:rPr>
          <w:i/>
        </w:rPr>
        <w:t>с думи: сто процента</w:t>
      </w:r>
      <w:r w:rsidRPr="004978BD">
        <w:t xml:space="preserve">) от цената по алинея (2.1) </w:t>
      </w:r>
      <w:r>
        <w:t xml:space="preserve">авансово </w:t>
      </w:r>
      <w:r w:rsidRPr="004978BD">
        <w:t>в срок от 1</w:t>
      </w:r>
      <w:r>
        <w:t>5</w:t>
      </w:r>
      <w:r w:rsidRPr="004978BD">
        <w:t xml:space="preserve"> (</w:t>
      </w:r>
      <w:r w:rsidRPr="004978BD">
        <w:rPr>
          <w:i/>
        </w:rPr>
        <w:t xml:space="preserve">словом: </w:t>
      </w:r>
      <w:r>
        <w:rPr>
          <w:i/>
        </w:rPr>
        <w:t>петна</w:t>
      </w:r>
      <w:r w:rsidRPr="004978BD">
        <w:rPr>
          <w:i/>
        </w:rPr>
        <w:t>десет</w:t>
      </w:r>
      <w:r w:rsidRPr="004978BD">
        <w:t xml:space="preserve">) дни </w:t>
      </w:r>
      <w:r>
        <w:t>от подписване на</w:t>
      </w:r>
      <w:r w:rsidRPr="004978BD">
        <w:t xml:space="preserve"> </w:t>
      </w:r>
      <w:r>
        <w:t>настоящия Договор</w:t>
      </w:r>
      <w:r w:rsidRPr="004978BD">
        <w:t>, при условие че Изпълнителят е предоставил фактура</w:t>
      </w:r>
      <w:r>
        <w:t xml:space="preserve"> за аванс</w:t>
      </w:r>
      <w:r w:rsidRPr="004978BD">
        <w:t xml:space="preserve">, </w:t>
      </w:r>
      <w:r>
        <w:t xml:space="preserve">гаранция за авансово плащане, обезпечаваща цялата сума на аванса, </w:t>
      </w:r>
      <w:r w:rsidRPr="004978BD">
        <w:t>както и гаранция за изпълнение на Договора в размера и при условията на член 11 от настоящия Договор.</w:t>
      </w:r>
      <w:r>
        <w:t xml:space="preserve"> Авансовото плащане се счита за окончателно усвоено след приемане на доставката на лицензите с подписване на Приемо-предавателен протокол.</w:t>
      </w:r>
    </w:p>
    <w:p w:rsidR="0084389F" w:rsidRDefault="0084389F" w:rsidP="0084389F">
      <w:pPr>
        <w:tabs>
          <w:tab w:val="left" w:pos="3402"/>
        </w:tabs>
        <w:spacing w:line="276" w:lineRule="auto"/>
        <w:jc w:val="both"/>
      </w:pPr>
      <w:r>
        <w:t xml:space="preserve">(3.4.) </w:t>
      </w:r>
      <w:r w:rsidRPr="004978BD">
        <w:t>За дата на плащането, се счита датата на заверяване на банковата сметка на Изпълнителя със съответната дължима сума.</w:t>
      </w:r>
    </w:p>
    <w:p w:rsidR="0084389F" w:rsidRPr="004978BD" w:rsidRDefault="0084389F" w:rsidP="0084389F">
      <w:pPr>
        <w:tabs>
          <w:tab w:val="left" w:pos="3402"/>
        </w:tabs>
        <w:spacing w:line="276" w:lineRule="auto"/>
        <w:jc w:val="both"/>
      </w:pPr>
    </w:p>
    <w:p w:rsidR="0084389F" w:rsidRPr="004978BD" w:rsidRDefault="0084389F" w:rsidP="0084389F">
      <w:pPr>
        <w:spacing w:line="276" w:lineRule="auto"/>
        <w:ind w:firstLine="567"/>
        <w:jc w:val="both"/>
        <w:rPr>
          <w:b/>
        </w:rPr>
      </w:pPr>
    </w:p>
    <w:p w:rsidR="0084389F" w:rsidRPr="004978BD" w:rsidRDefault="0084389F" w:rsidP="0084389F">
      <w:pPr>
        <w:numPr>
          <w:ilvl w:val="0"/>
          <w:numId w:val="3"/>
        </w:numPr>
        <w:tabs>
          <w:tab w:val="left" w:pos="0"/>
        </w:tabs>
        <w:suppressAutoHyphens/>
        <w:spacing w:line="276" w:lineRule="auto"/>
        <w:ind w:left="0" w:hanging="11"/>
        <w:contextualSpacing/>
        <w:jc w:val="center"/>
        <w:rPr>
          <w:b/>
          <w:lang w:eastAsia="ar-SA"/>
        </w:rPr>
      </w:pPr>
      <w:r w:rsidRPr="004978BD">
        <w:rPr>
          <w:b/>
        </w:rPr>
        <w:t>СРОКОВЕ. МЯСТО И УСЛОВИЯ НА ДОСТАВКА</w:t>
      </w:r>
    </w:p>
    <w:p w:rsidR="0084389F" w:rsidRPr="004978BD" w:rsidRDefault="0084389F" w:rsidP="0084389F">
      <w:pPr>
        <w:suppressAutoHyphens/>
        <w:spacing w:line="276" w:lineRule="auto"/>
        <w:jc w:val="both"/>
        <w:rPr>
          <w:b/>
          <w:lang w:eastAsia="ar-SA"/>
        </w:rPr>
      </w:pPr>
    </w:p>
    <w:p w:rsidR="0084389F" w:rsidRPr="004978BD" w:rsidRDefault="0084389F" w:rsidP="0084389F">
      <w:pPr>
        <w:suppressAutoHyphens/>
        <w:spacing w:line="276" w:lineRule="auto"/>
        <w:jc w:val="both"/>
        <w:rPr>
          <w:b/>
          <w:lang w:eastAsia="ar-SA"/>
        </w:rPr>
      </w:pPr>
      <w:r w:rsidRPr="004978BD">
        <w:rPr>
          <w:b/>
          <w:lang w:eastAsia="ar-SA"/>
        </w:rPr>
        <w:t>Член 4. Срокове и място на доставка</w:t>
      </w:r>
    </w:p>
    <w:p w:rsidR="0084389F" w:rsidRPr="004978BD" w:rsidRDefault="0084389F" w:rsidP="0084389F">
      <w:pPr>
        <w:suppressAutoHyphens/>
        <w:spacing w:line="276" w:lineRule="auto"/>
        <w:jc w:val="both"/>
        <w:rPr>
          <w:b/>
          <w:lang w:eastAsia="ar-SA"/>
        </w:rPr>
      </w:pPr>
    </w:p>
    <w:p w:rsidR="0084389F" w:rsidRPr="004978BD" w:rsidRDefault="0084389F" w:rsidP="0084389F">
      <w:pPr>
        <w:jc w:val="both"/>
        <w:rPr>
          <w:rFonts w:eastAsia="Calibri"/>
        </w:rPr>
      </w:pPr>
      <w:r w:rsidRPr="004978BD">
        <w:rPr>
          <w:lang w:eastAsia="ar-SA"/>
        </w:rPr>
        <w:t xml:space="preserve">(4.1) </w:t>
      </w:r>
      <w:r w:rsidRPr="004978BD">
        <w:rPr>
          <w:color w:val="000000"/>
        </w:rPr>
        <w:t xml:space="preserve">Настоящият Договор влиза в сила от </w:t>
      </w:r>
      <w:r w:rsidRPr="004978BD">
        <w:t>датата на подписването му</w:t>
      </w:r>
      <w:r>
        <w:t xml:space="preserve"> от двете страни.</w:t>
      </w:r>
      <w:r w:rsidRPr="004978BD">
        <w:t xml:space="preserve"> </w:t>
      </w:r>
    </w:p>
    <w:p w:rsidR="0084389F" w:rsidRPr="004978BD" w:rsidRDefault="0084389F" w:rsidP="0084389F">
      <w:pPr>
        <w:suppressAutoHyphens/>
        <w:spacing w:line="276" w:lineRule="auto"/>
        <w:jc w:val="both"/>
        <w:rPr>
          <w:b/>
          <w:lang w:eastAsia="ar-SA"/>
        </w:rPr>
      </w:pPr>
    </w:p>
    <w:p w:rsidR="0084389F" w:rsidRPr="004978BD" w:rsidRDefault="0084389F" w:rsidP="0084389F">
      <w:pPr>
        <w:suppressAutoHyphens/>
        <w:spacing w:line="276" w:lineRule="auto"/>
        <w:jc w:val="both"/>
      </w:pPr>
      <w:r w:rsidRPr="004978BD">
        <w:rPr>
          <w:lang w:eastAsia="ar-SA"/>
        </w:rPr>
        <w:t>(4.2)</w:t>
      </w:r>
      <w:r w:rsidRPr="004978BD">
        <w:t xml:space="preserve"> </w:t>
      </w:r>
      <w:r>
        <w:t>Срокът за доставка на Софтуерните Л</w:t>
      </w:r>
      <w:r w:rsidRPr="004978BD">
        <w:t>ицензи е до ……………….. (</w:t>
      </w:r>
      <w:r w:rsidRPr="004978BD">
        <w:rPr>
          <w:i/>
        </w:rPr>
        <w:t>словом:…………..</w:t>
      </w:r>
      <w:r w:rsidRPr="004978BD">
        <w:t xml:space="preserve">) </w:t>
      </w:r>
      <w:r w:rsidRPr="0050795F">
        <w:rPr>
          <w:i/>
        </w:rPr>
        <w:t>(но не повече от 15 (петнадесет) календарни дни)</w:t>
      </w:r>
      <w:r>
        <w:t xml:space="preserve"> </w:t>
      </w:r>
      <w:r w:rsidRPr="004978BD">
        <w:t xml:space="preserve">календарни дни, считано от датата на подписване на настоящия Договор. </w:t>
      </w:r>
    </w:p>
    <w:p w:rsidR="0084389F" w:rsidRPr="004978BD" w:rsidRDefault="0084389F" w:rsidP="0084389F">
      <w:pPr>
        <w:suppressAutoHyphens/>
        <w:spacing w:line="276" w:lineRule="auto"/>
        <w:jc w:val="both"/>
        <w:rPr>
          <w:rFonts w:eastAsia="MS Mincho"/>
        </w:rPr>
      </w:pPr>
    </w:p>
    <w:p w:rsidR="0084389F" w:rsidRPr="004978BD" w:rsidRDefault="0084389F" w:rsidP="0084389F">
      <w:pPr>
        <w:tabs>
          <w:tab w:val="left" w:pos="3585"/>
        </w:tabs>
        <w:spacing w:line="276" w:lineRule="auto"/>
        <w:jc w:val="both"/>
      </w:pPr>
      <w:r w:rsidRPr="004978BD">
        <w:rPr>
          <w:lang w:eastAsia="ar-SA"/>
        </w:rPr>
        <w:t xml:space="preserve">(4.3) </w:t>
      </w:r>
      <w:r w:rsidRPr="004978BD">
        <w:t>Мястото на изпълнение на настоящия Договор е гр. София, 1038, адрес: ул. „Панайот Волов” № 2, НСИ – Централно управление.</w:t>
      </w:r>
    </w:p>
    <w:p w:rsidR="0084389F" w:rsidRPr="004978BD" w:rsidRDefault="0084389F" w:rsidP="0084389F">
      <w:pPr>
        <w:tabs>
          <w:tab w:val="left" w:pos="3585"/>
        </w:tabs>
        <w:spacing w:line="276" w:lineRule="auto"/>
        <w:jc w:val="both"/>
        <w:rPr>
          <w:color w:val="000000"/>
        </w:rPr>
      </w:pPr>
    </w:p>
    <w:p w:rsidR="0084389F" w:rsidRPr="004978BD" w:rsidRDefault="0084389F" w:rsidP="0084389F">
      <w:pPr>
        <w:tabs>
          <w:tab w:val="left" w:pos="3585"/>
        </w:tabs>
        <w:spacing w:line="276" w:lineRule="auto"/>
        <w:jc w:val="both"/>
        <w:rPr>
          <w:b/>
          <w:color w:val="000000"/>
        </w:rPr>
      </w:pPr>
      <w:r w:rsidRPr="004978BD">
        <w:rPr>
          <w:b/>
          <w:color w:val="000000"/>
        </w:rPr>
        <w:t>Член 5. Условия за изпълнение и приемане на изпълнението</w:t>
      </w:r>
    </w:p>
    <w:p w:rsidR="0084389F" w:rsidRPr="004978BD" w:rsidRDefault="0084389F" w:rsidP="0084389F">
      <w:pPr>
        <w:tabs>
          <w:tab w:val="left" w:pos="3585"/>
        </w:tabs>
        <w:spacing w:line="276" w:lineRule="auto"/>
        <w:jc w:val="both"/>
        <w:rPr>
          <w:color w:val="000000"/>
        </w:rPr>
      </w:pPr>
    </w:p>
    <w:p w:rsidR="0084389F" w:rsidRPr="004978BD" w:rsidRDefault="0084389F" w:rsidP="0084389F">
      <w:pPr>
        <w:tabs>
          <w:tab w:val="left" w:pos="3585"/>
        </w:tabs>
        <w:spacing w:line="276" w:lineRule="auto"/>
        <w:jc w:val="both"/>
        <w:rPr>
          <w:color w:val="000000"/>
        </w:rPr>
      </w:pPr>
      <w:r w:rsidRPr="004978BD">
        <w:rPr>
          <w:color w:val="000000"/>
        </w:rPr>
        <w:t>(5.1) Доставка на Софтуерни Лицензи</w:t>
      </w:r>
    </w:p>
    <w:p w:rsidR="0084389F" w:rsidRPr="004978BD" w:rsidRDefault="0084389F" w:rsidP="0084389F">
      <w:pPr>
        <w:tabs>
          <w:tab w:val="left" w:pos="3585"/>
        </w:tabs>
        <w:spacing w:line="276" w:lineRule="auto"/>
        <w:jc w:val="both"/>
        <w:rPr>
          <w:b/>
          <w:color w:val="000000"/>
        </w:rPr>
      </w:pPr>
    </w:p>
    <w:p w:rsidR="0084389F" w:rsidRPr="004978BD" w:rsidRDefault="0084389F" w:rsidP="0084389F">
      <w:pPr>
        <w:tabs>
          <w:tab w:val="left" w:pos="3585"/>
        </w:tabs>
        <w:spacing w:line="276" w:lineRule="auto"/>
        <w:jc w:val="both"/>
        <w:rPr>
          <w:lang w:eastAsia="ar-SA"/>
        </w:rPr>
      </w:pPr>
      <w:r w:rsidRPr="004978BD">
        <w:rPr>
          <w:lang w:eastAsia="ar-SA"/>
        </w:rPr>
        <w:t>(5.1.1) Изпълнителят се задължава да достави Лицензите, включени в предмета на Договора, със свои сили и средства, с техническите характеристики в съответствие с Приложение № 1 и Приложение № 2 към Договора в срока</w:t>
      </w:r>
      <w:r>
        <w:rPr>
          <w:lang w:eastAsia="ar-SA"/>
        </w:rPr>
        <w:t>,</w:t>
      </w:r>
      <w:r w:rsidRPr="004978BD">
        <w:rPr>
          <w:lang w:eastAsia="ar-SA"/>
        </w:rPr>
        <w:t xml:space="preserve"> посочен по алинея (4.2).</w:t>
      </w:r>
    </w:p>
    <w:p w:rsidR="0084389F" w:rsidRPr="004978BD" w:rsidRDefault="0084389F" w:rsidP="0084389F">
      <w:pPr>
        <w:tabs>
          <w:tab w:val="left" w:pos="3585"/>
        </w:tabs>
        <w:spacing w:line="276" w:lineRule="auto"/>
        <w:jc w:val="both"/>
        <w:rPr>
          <w:lang w:eastAsia="ar-SA"/>
        </w:rPr>
      </w:pPr>
    </w:p>
    <w:p w:rsidR="0084389F" w:rsidRPr="004978BD" w:rsidRDefault="0084389F" w:rsidP="0084389F">
      <w:pPr>
        <w:spacing w:line="276" w:lineRule="auto"/>
        <w:jc w:val="both"/>
        <w:rPr>
          <w:rFonts w:eastAsia="Calibri"/>
        </w:rPr>
      </w:pPr>
      <w:r w:rsidRPr="004978BD">
        <w:rPr>
          <w:rFonts w:eastAsia="Calibri"/>
        </w:rPr>
        <w:t>(5.1.2.) Изпълнителят се задължава да извърши доставката на Лицензите като предостави достъп и регистрация на Възложителя за сваляне на продуктите и достъп до активационни/инсталационни ключове от посочен от производителя сайт.</w:t>
      </w:r>
    </w:p>
    <w:p w:rsidR="0084389F" w:rsidRPr="004978BD" w:rsidRDefault="0084389F" w:rsidP="0084389F">
      <w:pPr>
        <w:tabs>
          <w:tab w:val="left" w:pos="3585"/>
        </w:tabs>
        <w:spacing w:line="276" w:lineRule="auto"/>
        <w:jc w:val="both"/>
        <w:rPr>
          <w:lang w:eastAsia="ar-SA"/>
        </w:rPr>
      </w:pPr>
    </w:p>
    <w:p w:rsidR="0084389F" w:rsidRPr="004978BD" w:rsidRDefault="0084389F" w:rsidP="0084389F">
      <w:pPr>
        <w:tabs>
          <w:tab w:val="left" w:pos="3585"/>
        </w:tabs>
        <w:spacing w:line="276" w:lineRule="auto"/>
        <w:jc w:val="both"/>
        <w:rPr>
          <w:lang w:eastAsia="ar-SA"/>
        </w:rPr>
      </w:pPr>
      <w:r w:rsidRPr="004978BD">
        <w:rPr>
          <w:lang w:eastAsia="ar-SA"/>
        </w:rPr>
        <w:t>(5.2.) Приемане на изпълнението</w:t>
      </w:r>
    </w:p>
    <w:p w:rsidR="0084389F" w:rsidRPr="004978BD" w:rsidRDefault="0084389F" w:rsidP="0084389F">
      <w:pPr>
        <w:tabs>
          <w:tab w:val="left" w:pos="3585"/>
        </w:tabs>
        <w:spacing w:line="276" w:lineRule="auto"/>
        <w:jc w:val="both"/>
        <w:rPr>
          <w:lang w:eastAsia="ar-SA"/>
        </w:rPr>
      </w:pPr>
    </w:p>
    <w:p w:rsidR="0084389F" w:rsidRPr="004978BD" w:rsidRDefault="0084389F" w:rsidP="0084389F">
      <w:pPr>
        <w:tabs>
          <w:tab w:val="left" w:pos="3585"/>
        </w:tabs>
        <w:spacing w:line="276" w:lineRule="auto"/>
        <w:jc w:val="both"/>
        <w:rPr>
          <w:bCs/>
          <w:lang w:eastAsia="ar-SA"/>
        </w:rPr>
      </w:pPr>
      <w:r w:rsidRPr="004978BD">
        <w:rPr>
          <w:lang w:eastAsia="ar-SA"/>
        </w:rPr>
        <w:t>(5.2.1.) Приемането на изпълнението на Договора се осъществява с двустранен Приемо-предавателен протокол за активация на лицензионното споразумение</w:t>
      </w:r>
      <w:r w:rsidRPr="004978BD">
        <w:rPr>
          <w:rFonts w:eastAsia="Calibri"/>
        </w:rPr>
        <w:t xml:space="preserve"> </w:t>
      </w:r>
      <w:r w:rsidRPr="004978BD">
        <w:rPr>
          <w:lang w:eastAsia="ar-SA"/>
        </w:rPr>
        <w:t>с производителя на софтуерните продукти, предложено от Изпълнителя. Протоколът се изготвя от Изпълнителя в два екземпляра и се подписва от упълномощените представители на двете Страни.</w:t>
      </w:r>
    </w:p>
    <w:p w:rsidR="0084389F" w:rsidRPr="004978BD" w:rsidRDefault="0084389F" w:rsidP="0084389F">
      <w:pPr>
        <w:tabs>
          <w:tab w:val="left" w:pos="3585"/>
        </w:tabs>
        <w:spacing w:line="276" w:lineRule="auto"/>
        <w:jc w:val="both"/>
        <w:rPr>
          <w:lang w:eastAsia="ar-SA"/>
        </w:rPr>
      </w:pPr>
    </w:p>
    <w:p w:rsidR="0084389F" w:rsidRPr="004978BD" w:rsidRDefault="0084389F" w:rsidP="0084389F">
      <w:pPr>
        <w:spacing w:line="276" w:lineRule="auto"/>
        <w:jc w:val="both"/>
        <w:rPr>
          <w:lang w:eastAsia="ar-SA"/>
        </w:rPr>
      </w:pPr>
      <w:r w:rsidRPr="004978BD">
        <w:rPr>
          <w:lang w:eastAsia="ar-SA"/>
        </w:rPr>
        <w:t xml:space="preserve">(5.2.2.) Възложителят е длъжен в срок от </w:t>
      </w:r>
      <w:r w:rsidRPr="004978BD">
        <w:t xml:space="preserve">2 </w:t>
      </w:r>
      <w:r w:rsidRPr="004978BD">
        <w:rPr>
          <w:lang w:eastAsia="ar-SA"/>
        </w:rPr>
        <w:t>(</w:t>
      </w:r>
      <w:r w:rsidRPr="004978BD">
        <w:t>два</w:t>
      </w:r>
      <w:r w:rsidRPr="004978BD">
        <w:rPr>
          <w:lang w:eastAsia="ar-SA"/>
        </w:rPr>
        <w:t xml:space="preserve">) работни дни от датата на получаване на протокола да го прегледа и да извърши проверка и приемане на доставката на Лицензите, описани в протокола или да състави </w:t>
      </w:r>
      <w:r w:rsidRPr="004978BD">
        <w:rPr>
          <w:b/>
          <w:lang w:eastAsia="ar-SA"/>
        </w:rPr>
        <w:t>констативен протокол</w:t>
      </w:r>
      <w:r w:rsidRPr="004978BD">
        <w:rPr>
          <w:lang w:eastAsia="ar-SA"/>
        </w:rPr>
        <w:t>, съдържащ описание на констатираните недостатъци, неточности, пропуски, несъответствия и други проблеми (наричани по-нататък „</w:t>
      </w:r>
      <w:r w:rsidRPr="004978BD">
        <w:rPr>
          <w:b/>
          <w:lang w:eastAsia="ar-SA"/>
        </w:rPr>
        <w:t>Недостатъци</w:t>
      </w:r>
      <w:r w:rsidRPr="004978BD">
        <w:rPr>
          <w:lang w:eastAsia="ar-SA"/>
        </w:rPr>
        <w:t xml:space="preserve">“). </w:t>
      </w:r>
    </w:p>
    <w:p w:rsidR="0084389F" w:rsidRPr="004978BD" w:rsidRDefault="0084389F" w:rsidP="0084389F">
      <w:pPr>
        <w:spacing w:line="276" w:lineRule="auto"/>
        <w:jc w:val="both"/>
        <w:rPr>
          <w:lang w:eastAsia="ar-SA"/>
        </w:rPr>
      </w:pPr>
    </w:p>
    <w:p w:rsidR="0084389F" w:rsidRPr="004978BD" w:rsidRDefault="0084389F" w:rsidP="0084389F">
      <w:pPr>
        <w:spacing w:line="276" w:lineRule="auto"/>
        <w:jc w:val="both"/>
        <w:rPr>
          <w:lang w:eastAsia="ar-SA"/>
        </w:rPr>
      </w:pPr>
      <w:r w:rsidRPr="004978BD">
        <w:rPr>
          <w:lang w:eastAsia="ar-SA"/>
        </w:rPr>
        <w:t xml:space="preserve">(5.2.3.) Изпълнителят се задължава да отстрани всички Недостатъци, констатирани по доставката, в срок от </w:t>
      </w:r>
      <w:r w:rsidRPr="004978BD">
        <w:t xml:space="preserve">14 </w:t>
      </w:r>
      <w:r w:rsidRPr="004978BD">
        <w:rPr>
          <w:lang w:eastAsia="ar-SA"/>
        </w:rPr>
        <w:t xml:space="preserve"> (</w:t>
      </w:r>
      <w:r w:rsidRPr="004978BD">
        <w:t>четиринадесет</w:t>
      </w:r>
      <w:r w:rsidRPr="004978BD">
        <w:rPr>
          <w:lang w:eastAsia="ar-SA"/>
        </w:rPr>
        <w:t xml:space="preserve">)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 Лицензите и функционирането им, Изпълнителят е длъжен да ги отстрани незабавно, при получаване на съобщение за това от страна на Възложителя. </w:t>
      </w:r>
      <w:r w:rsidRPr="004978BD">
        <w:rPr>
          <w:lang w:eastAsia="ar-SA"/>
        </w:rPr>
        <w:lastRenderedPageBreak/>
        <w:t>След отстраняването на всички констатирани Недостатъци, Страните подписват Приемо-предавателен протокол за приемане на доставката.</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autoSpaceDE w:val="0"/>
        <w:autoSpaceDN w:val="0"/>
        <w:adjustRightInd w:val="0"/>
        <w:spacing w:line="276" w:lineRule="auto"/>
        <w:jc w:val="both"/>
        <w:rPr>
          <w:b/>
        </w:rPr>
      </w:pPr>
      <w:r w:rsidRPr="004978BD">
        <w:rPr>
          <w:b/>
        </w:rPr>
        <w:t>Член 6.</w:t>
      </w:r>
    </w:p>
    <w:p w:rsidR="0084389F" w:rsidRPr="004978BD" w:rsidRDefault="0084389F" w:rsidP="0084389F">
      <w:pPr>
        <w:spacing w:line="276" w:lineRule="auto"/>
        <w:jc w:val="both"/>
      </w:pPr>
    </w:p>
    <w:p w:rsidR="0084389F" w:rsidRPr="004978BD" w:rsidRDefault="0084389F" w:rsidP="0084389F">
      <w:pPr>
        <w:spacing w:line="276" w:lineRule="auto"/>
        <w:jc w:val="both"/>
      </w:pPr>
      <w:r w:rsidRPr="004978BD">
        <w:t xml:space="preserve">Когато Изпълнителят е сключил договор/договори за </w:t>
      </w:r>
      <w:proofErr w:type="spellStart"/>
      <w:r w:rsidRPr="004978BD">
        <w:t>подизпълнение</w:t>
      </w:r>
      <w:proofErr w:type="spellEnd"/>
      <w:r w:rsidRPr="004978BD">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84389F" w:rsidRPr="004978BD" w:rsidRDefault="0084389F" w:rsidP="0084389F">
      <w:pPr>
        <w:spacing w:line="276" w:lineRule="auto"/>
        <w:jc w:val="both"/>
      </w:pPr>
    </w:p>
    <w:p w:rsidR="0084389F" w:rsidRPr="004978BD" w:rsidRDefault="0084389F" w:rsidP="0084389F">
      <w:pPr>
        <w:spacing w:line="276" w:lineRule="auto"/>
        <w:jc w:val="both"/>
        <w:rPr>
          <w:b/>
        </w:rPr>
      </w:pPr>
      <w:r w:rsidRPr="004978BD">
        <w:rPr>
          <w:b/>
        </w:rPr>
        <w:t xml:space="preserve">Член 7. Преминаване на правата за ползване </w:t>
      </w:r>
    </w:p>
    <w:p w:rsidR="0084389F" w:rsidRPr="004978BD" w:rsidRDefault="0084389F" w:rsidP="0084389F">
      <w:pPr>
        <w:spacing w:line="276" w:lineRule="auto"/>
        <w:jc w:val="both"/>
        <w:rPr>
          <w:b/>
        </w:rPr>
      </w:pPr>
    </w:p>
    <w:p w:rsidR="0084389F" w:rsidRPr="004978BD" w:rsidRDefault="0084389F" w:rsidP="0084389F">
      <w:pPr>
        <w:spacing w:line="276" w:lineRule="auto"/>
        <w:jc w:val="both"/>
      </w:pPr>
      <w:r w:rsidRPr="004978BD">
        <w:t xml:space="preserve">Правото за ползване на софтуерните продукти преминава върху Възложителя от датата на активация на лицензионното споразумение, предложено от Изпълнителя, и потвърждение за извършената поръчка от производителя. </w:t>
      </w:r>
    </w:p>
    <w:p w:rsidR="0084389F" w:rsidRPr="004978BD" w:rsidRDefault="0084389F" w:rsidP="0084389F">
      <w:pPr>
        <w:spacing w:line="276" w:lineRule="auto"/>
        <w:jc w:val="both"/>
      </w:pP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ПРАВА И ЗАДЪЛЖЕНИЯ НА СТРАНИТЕ</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autoSpaceDE w:val="0"/>
        <w:autoSpaceDN w:val="0"/>
        <w:adjustRightInd w:val="0"/>
        <w:spacing w:line="276" w:lineRule="auto"/>
        <w:jc w:val="both"/>
        <w:rPr>
          <w:b/>
        </w:rPr>
      </w:pPr>
      <w:r w:rsidRPr="004978BD">
        <w:rPr>
          <w:b/>
        </w:rPr>
        <w:t>Член 8. Права и задължения на Изпълнителя</w:t>
      </w:r>
    </w:p>
    <w:p w:rsidR="0084389F" w:rsidRPr="004978BD" w:rsidRDefault="0084389F" w:rsidP="0084389F">
      <w:pPr>
        <w:autoSpaceDE w:val="0"/>
        <w:autoSpaceDN w:val="0"/>
        <w:adjustRightInd w:val="0"/>
        <w:spacing w:line="276" w:lineRule="auto"/>
        <w:jc w:val="both"/>
      </w:pPr>
    </w:p>
    <w:p w:rsidR="0084389F" w:rsidRPr="004978BD" w:rsidRDefault="0084389F" w:rsidP="0084389F">
      <w:pPr>
        <w:spacing w:line="276" w:lineRule="auto"/>
        <w:jc w:val="both"/>
      </w:pPr>
      <w:r w:rsidRPr="004978BD">
        <w:t>(8.1) Изпълнителят се задължава:</w:t>
      </w:r>
    </w:p>
    <w:p w:rsidR="0084389F" w:rsidRPr="004978BD" w:rsidRDefault="0084389F" w:rsidP="0084389F">
      <w:pPr>
        <w:spacing w:line="276" w:lineRule="auto"/>
        <w:jc w:val="both"/>
      </w:pPr>
    </w:p>
    <w:p w:rsidR="0084389F" w:rsidRPr="004978BD" w:rsidRDefault="0084389F" w:rsidP="0084389F">
      <w:pPr>
        <w:pStyle w:val="ListParagraph"/>
        <w:numPr>
          <w:ilvl w:val="0"/>
          <w:numId w:val="9"/>
        </w:numPr>
        <w:suppressAutoHyphens/>
        <w:spacing w:line="276" w:lineRule="auto"/>
        <w:jc w:val="both"/>
      </w:pPr>
      <w:r w:rsidRPr="004978BD">
        <w:t>да извърши доставка на Лицензите, посочени в член 1 от този Договор, съгласно Техническата спецификация на Възложителя, Техническото предложение на Изпълнителя, и в сроковете и при останалите условия на този Договор;</w:t>
      </w:r>
    </w:p>
    <w:p w:rsidR="0084389F" w:rsidRPr="004978BD" w:rsidRDefault="0084389F" w:rsidP="0084389F">
      <w:pPr>
        <w:pStyle w:val="ListParagraph"/>
        <w:numPr>
          <w:ilvl w:val="0"/>
          <w:numId w:val="9"/>
        </w:numPr>
        <w:suppressAutoHyphens/>
        <w:spacing w:line="276" w:lineRule="auto"/>
        <w:jc w:val="both"/>
      </w:pPr>
      <w:r w:rsidRPr="004978BD">
        <w:t>да изпълни възложената му доставка така, че тя да бъде напълно годна и функционална за предвиденото в този Договор предназначение;</w:t>
      </w:r>
    </w:p>
    <w:p w:rsidR="0084389F" w:rsidRPr="004978BD" w:rsidRDefault="0084389F" w:rsidP="0084389F">
      <w:pPr>
        <w:pStyle w:val="ListParagraph"/>
        <w:numPr>
          <w:ilvl w:val="0"/>
          <w:numId w:val="9"/>
        </w:numPr>
        <w:suppressAutoHyphens/>
        <w:spacing w:line="276" w:lineRule="auto"/>
        <w:jc w:val="both"/>
      </w:pPr>
      <w:r w:rsidRPr="004978BD">
        <w:t>да спазва указанията на Възложителя относно извършената работа;</w:t>
      </w:r>
    </w:p>
    <w:p w:rsidR="0084389F" w:rsidRPr="004978BD" w:rsidRDefault="0084389F" w:rsidP="0084389F">
      <w:pPr>
        <w:pStyle w:val="ListParagraph"/>
        <w:numPr>
          <w:ilvl w:val="0"/>
          <w:numId w:val="9"/>
        </w:numPr>
        <w:suppressAutoHyphens/>
        <w:spacing w:line="276" w:lineRule="auto"/>
        <w:jc w:val="both"/>
      </w:pPr>
      <w:r w:rsidRPr="004978BD">
        <w:t>да спазва режима на достъп и правилата за вътрешния ред и безопасност на работа в помещенията на Възложителя;</w:t>
      </w:r>
    </w:p>
    <w:p w:rsidR="0084389F" w:rsidRPr="004978BD" w:rsidRDefault="0084389F" w:rsidP="0084389F">
      <w:pPr>
        <w:pStyle w:val="ListParagraph"/>
        <w:numPr>
          <w:ilvl w:val="0"/>
          <w:numId w:val="9"/>
        </w:numPr>
        <w:suppressAutoHyphens/>
        <w:spacing w:line="276" w:lineRule="auto"/>
        <w:jc w:val="both"/>
      </w:pPr>
      <w:r w:rsidRPr="004978BD">
        <w:t xml:space="preserve">да не разгласява информация за Възложителя и/или негови клиенти и/или други негови </w:t>
      </w:r>
      <w:proofErr w:type="spellStart"/>
      <w:r w:rsidRPr="004978BD">
        <w:t>съконтрагенти</w:t>
      </w:r>
      <w:proofErr w:type="spellEnd"/>
      <w:r w:rsidRPr="004978BD">
        <w:t xml:space="preserve">, станала му известна при или по повод изпълнение на възложената му с този Договор работа; </w:t>
      </w:r>
    </w:p>
    <w:p w:rsidR="0084389F" w:rsidRPr="004978BD" w:rsidRDefault="0084389F" w:rsidP="0084389F">
      <w:pPr>
        <w:pStyle w:val="ListParagraph"/>
        <w:numPr>
          <w:ilvl w:val="0"/>
          <w:numId w:val="9"/>
        </w:numPr>
        <w:suppressAutoHyphens/>
        <w:spacing w:line="276" w:lineRule="auto"/>
        <w:jc w:val="both"/>
      </w:pPr>
      <w:r w:rsidRPr="004978BD">
        <w:t xml:space="preserve">да третира всяка получена информация като строго конфиденциална, съответно да не я разкрива пред трети лица; </w:t>
      </w:r>
    </w:p>
    <w:p w:rsidR="0084389F" w:rsidRPr="004978BD" w:rsidRDefault="0084389F" w:rsidP="0084389F">
      <w:pPr>
        <w:pStyle w:val="ListParagraph"/>
        <w:numPr>
          <w:ilvl w:val="0"/>
          <w:numId w:val="9"/>
        </w:numPr>
        <w:suppressAutoHyphens/>
        <w:spacing w:line="276" w:lineRule="auto"/>
        <w:jc w:val="both"/>
      </w:pPr>
      <w:r w:rsidRPr="004978BD">
        <w:t>при поискване от страна на Възложителя, да върне или унищожи за негова сметка всички документи</w:t>
      </w:r>
      <w:r>
        <w:t>,</w:t>
      </w:r>
      <w:r w:rsidRPr="004978BD">
        <w:t xml:space="preserve"> получени във връзка с извършената работа;</w:t>
      </w:r>
    </w:p>
    <w:p w:rsidR="0084389F" w:rsidRPr="004978BD" w:rsidRDefault="0084389F" w:rsidP="0084389F">
      <w:pPr>
        <w:pStyle w:val="ListParagraph"/>
        <w:numPr>
          <w:ilvl w:val="0"/>
          <w:numId w:val="9"/>
        </w:numPr>
        <w:suppressAutoHyphens/>
        <w:spacing w:line="276" w:lineRule="auto"/>
        <w:jc w:val="both"/>
      </w:pPr>
      <w:r w:rsidRPr="004978BD">
        <w:t xml:space="preserve">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правата за ползване на софтуерните продукти, така както са доставени не накърняват никакви права на интелектуална собственост, притежавани от трети лица. Изпълнителят гарантира, че за своя сметка ще осигури законосъобразно </w:t>
      </w:r>
      <w:r w:rsidRPr="004978BD">
        <w:lastRenderedPageBreak/>
        <w:t>придобиване на всички права и други съгласия, необходими му за изпълнение на предмета на Договора;</w:t>
      </w:r>
    </w:p>
    <w:p w:rsidR="0084389F" w:rsidRPr="004978BD" w:rsidRDefault="0084389F" w:rsidP="0084389F">
      <w:pPr>
        <w:pStyle w:val="ListParagraph"/>
        <w:numPr>
          <w:ilvl w:val="0"/>
          <w:numId w:val="9"/>
        </w:numPr>
        <w:spacing w:after="200" w:line="276" w:lineRule="auto"/>
        <w:jc w:val="both"/>
      </w:pPr>
      <w:r w:rsidRPr="004978BD">
        <w:t xml:space="preserve">да осигури </w:t>
      </w:r>
      <w:r>
        <w:t>л</w:t>
      </w:r>
      <w:r w:rsidRPr="004978BD">
        <w:t xml:space="preserve">иценз за ползване на софтуерни продукти на името на Възложителя, при условията на лицензионното споразумение с производителя им, като Лицензите, за период от </w:t>
      </w:r>
      <w:r>
        <w:t>……………………</w:t>
      </w:r>
      <w:r w:rsidRPr="004978BD">
        <w:t xml:space="preserve"> от активация на споразумението и потвърждение за извършената поръчка от производителя, следва да предоставят възможност за използване на най-новата версия на софтуерния продукт при нейното излизане на пазара.  </w:t>
      </w:r>
    </w:p>
    <w:p w:rsidR="0084389F" w:rsidRPr="004978BD" w:rsidRDefault="0084389F" w:rsidP="0084389F">
      <w:pPr>
        <w:pStyle w:val="ListParagraph"/>
        <w:numPr>
          <w:ilvl w:val="0"/>
          <w:numId w:val="9"/>
        </w:numPr>
        <w:suppressAutoHyphens/>
        <w:spacing w:line="276" w:lineRule="auto"/>
        <w:jc w:val="both"/>
      </w:pPr>
      <w:r w:rsidRPr="004978BD">
        <w:t xml:space="preserve">Изпълнителят се задължава да сключи договор/договори за </w:t>
      </w:r>
      <w:proofErr w:type="spellStart"/>
      <w:r w:rsidRPr="004978BD">
        <w:t>подизпълнение</w:t>
      </w:r>
      <w:proofErr w:type="spellEnd"/>
      <w:r w:rsidRPr="004978BD">
        <w:t xml:space="preserve"> с посочените в офертата му подизпълнители в срок от три дни от сключване на настоящия Договор. В срок до 3 дни от сключването на договор за </w:t>
      </w:r>
      <w:proofErr w:type="spellStart"/>
      <w:r w:rsidRPr="004978BD">
        <w:t>подизпълнение</w:t>
      </w:r>
      <w:proofErr w:type="spellEnd"/>
      <w:r w:rsidRPr="004978BD">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4978BD">
          <w:t>чл. 66, ал. 2</w:t>
        </w:r>
      </w:hyperlink>
      <w:r w:rsidRPr="004978BD">
        <w:t xml:space="preserve"> и </w:t>
      </w:r>
      <w:r>
        <w:t xml:space="preserve">ал. </w:t>
      </w:r>
      <w:hyperlink r:id="rId11" w:anchor="p28982788" w:tgtFrame="_blank" w:history="1">
        <w:r w:rsidRPr="004978BD">
          <w:t>11 от ЗОП</w:t>
        </w:r>
      </w:hyperlink>
      <w:r w:rsidRPr="004978BD">
        <w:t>.</w:t>
      </w:r>
    </w:p>
    <w:p w:rsidR="0084389F" w:rsidRPr="004978BD" w:rsidRDefault="0084389F" w:rsidP="0084389F">
      <w:pPr>
        <w:suppressAutoHyphens/>
        <w:spacing w:line="276" w:lineRule="auto"/>
        <w:ind w:left="567"/>
        <w:jc w:val="both"/>
        <w:rPr>
          <w:rFonts w:eastAsia="Calibri"/>
        </w:rPr>
      </w:pPr>
      <w:bookmarkStart w:id="24" w:name="p10806781"/>
      <w:bookmarkEnd w:id="24"/>
    </w:p>
    <w:p w:rsidR="0084389F" w:rsidRPr="004978BD" w:rsidRDefault="0084389F" w:rsidP="0084389F">
      <w:pPr>
        <w:spacing w:line="276" w:lineRule="auto"/>
        <w:jc w:val="both"/>
      </w:pPr>
      <w:r w:rsidRPr="004978BD">
        <w:t>(8.2) Изпълнителят има право:</w:t>
      </w:r>
    </w:p>
    <w:p w:rsidR="0084389F" w:rsidRPr="004978BD" w:rsidRDefault="0084389F" w:rsidP="0084389F">
      <w:pPr>
        <w:spacing w:line="276" w:lineRule="auto"/>
        <w:jc w:val="both"/>
      </w:pPr>
    </w:p>
    <w:p w:rsidR="0084389F" w:rsidRPr="004978BD" w:rsidRDefault="0084389F" w:rsidP="0084389F">
      <w:pPr>
        <w:pStyle w:val="ListParagraph"/>
        <w:numPr>
          <w:ilvl w:val="0"/>
          <w:numId w:val="7"/>
        </w:numPr>
        <w:suppressAutoHyphens/>
        <w:spacing w:line="276" w:lineRule="auto"/>
        <w:jc w:val="both"/>
      </w:pPr>
      <w:r w:rsidRPr="004978BD">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84389F" w:rsidRPr="004978BD" w:rsidRDefault="0084389F" w:rsidP="0084389F">
      <w:pPr>
        <w:pStyle w:val="ListParagraph"/>
        <w:numPr>
          <w:ilvl w:val="0"/>
          <w:numId w:val="7"/>
        </w:numPr>
        <w:suppressAutoHyphens/>
        <w:spacing w:line="276" w:lineRule="auto"/>
        <w:jc w:val="both"/>
      </w:pPr>
      <w:r w:rsidRPr="004978BD">
        <w:t>да изисква разяснения и информация от Възложителя във връзка с изпълнението на поетите задължения по настоящия Договор;</w:t>
      </w:r>
    </w:p>
    <w:p w:rsidR="0084389F" w:rsidRPr="004978BD" w:rsidRDefault="0084389F" w:rsidP="0084389F">
      <w:pPr>
        <w:pStyle w:val="ListParagraph"/>
        <w:numPr>
          <w:ilvl w:val="0"/>
          <w:numId w:val="7"/>
        </w:numPr>
        <w:suppressAutoHyphens/>
        <w:spacing w:line="276" w:lineRule="auto"/>
        <w:jc w:val="both"/>
      </w:pPr>
      <w:r w:rsidRPr="004978BD">
        <w:t>да получава необходимото съдействие от Възложителя при изпълнение на задълженията си по този Договор.</w:t>
      </w:r>
    </w:p>
    <w:p w:rsidR="0084389F" w:rsidRPr="004978BD" w:rsidRDefault="0084389F" w:rsidP="0084389F">
      <w:pPr>
        <w:pStyle w:val="ListParagraph"/>
        <w:numPr>
          <w:ilvl w:val="0"/>
          <w:numId w:val="7"/>
        </w:numPr>
        <w:suppressAutoHyphens/>
        <w:spacing w:line="276" w:lineRule="auto"/>
        <w:jc w:val="both"/>
      </w:pPr>
      <w:r w:rsidRPr="004978BD">
        <w:t>да уведомява Възложителя за възникнали в процеса на работа обективни пречки за изпълнение на задълженията си</w:t>
      </w:r>
    </w:p>
    <w:p w:rsidR="0084389F" w:rsidRPr="004978BD" w:rsidRDefault="0084389F" w:rsidP="0084389F">
      <w:pPr>
        <w:widowControl w:val="0"/>
        <w:autoSpaceDE w:val="0"/>
        <w:autoSpaceDN w:val="0"/>
        <w:adjustRightInd w:val="0"/>
        <w:spacing w:line="276" w:lineRule="auto"/>
        <w:jc w:val="both"/>
        <w:rPr>
          <w:color w:val="000000"/>
          <w:sz w:val="20"/>
          <w:szCs w:val="20"/>
        </w:rPr>
      </w:pPr>
    </w:p>
    <w:p w:rsidR="0084389F" w:rsidRPr="004978BD" w:rsidRDefault="0084389F" w:rsidP="0084389F">
      <w:pPr>
        <w:autoSpaceDE w:val="0"/>
        <w:autoSpaceDN w:val="0"/>
        <w:adjustRightInd w:val="0"/>
        <w:spacing w:line="276" w:lineRule="auto"/>
        <w:jc w:val="both"/>
        <w:rPr>
          <w:b/>
        </w:rPr>
      </w:pPr>
      <w:r w:rsidRPr="004978BD">
        <w:rPr>
          <w:b/>
        </w:rPr>
        <w:t>Член 9. Права и задължения на Възложителя</w:t>
      </w:r>
    </w:p>
    <w:p w:rsidR="0084389F" w:rsidRPr="004978BD" w:rsidRDefault="0084389F" w:rsidP="0084389F">
      <w:pPr>
        <w:autoSpaceDE w:val="0"/>
        <w:autoSpaceDN w:val="0"/>
        <w:adjustRightInd w:val="0"/>
        <w:spacing w:line="276" w:lineRule="auto"/>
        <w:jc w:val="both"/>
        <w:rPr>
          <w:rFonts w:eastAsia="Calibri"/>
          <w:b/>
          <w:bCs/>
        </w:rPr>
      </w:pPr>
    </w:p>
    <w:p w:rsidR="0084389F" w:rsidRPr="004978BD" w:rsidRDefault="0084389F" w:rsidP="0084389F">
      <w:pPr>
        <w:spacing w:line="276" w:lineRule="auto"/>
        <w:jc w:val="both"/>
      </w:pPr>
      <w:r w:rsidRPr="004978BD">
        <w:t>(9.1) Възложителят се задължава:</w:t>
      </w:r>
    </w:p>
    <w:p w:rsidR="0084389F" w:rsidRPr="004978BD" w:rsidRDefault="0084389F" w:rsidP="0084389F">
      <w:pPr>
        <w:spacing w:line="276" w:lineRule="auto"/>
        <w:jc w:val="both"/>
      </w:pPr>
    </w:p>
    <w:p w:rsidR="0084389F" w:rsidRPr="004978BD" w:rsidRDefault="0084389F" w:rsidP="0084389F">
      <w:pPr>
        <w:pStyle w:val="ListParagraph"/>
        <w:numPr>
          <w:ilvl w:val="0"/>
          <w:numId w:val="6"/>
        </w:numPr>
        <w:suppressAutoHyphens/>
        <w:spacing w:line="276" w:lineRule="auto"/>
        <w:jc w:val="both"/>
      </w:pPr>
      <w:r w:rsidRPr="004978BD">
        <w:t>да плати на Изпълнителя уговорената цена в сроковете и при условията на настоящия Договор;</w:t>
      </w:r>
    </w:p>
    <w:p w:rsidR="0084389F" w:rsidRPr="004978BD" w:rsidRDefault="0084389F" w:rsidP="0084389F">
      <w:pPr>
        <w:pStyle w:val="ListParagraph"/>
        <w:numPr>
          <w:ilvl w:val="0"/>
          <w:numId w:val="6"/>
        </w:numPr>
        <w:suppressAutoHyphens/>
        <w:spacing w:line="276" w:lineRule="auto"/>
        <w:jc w:val="both"/>
      </w:pPr>
      <w:r w:rsidRPr="004978BD">
        <w:t>да окаже необходимото съдействие на Изпълнителя за изпълнение на възложената му доставка,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rsidR="0084389F" w:rsidRPr="004978BD" w:rsidRDefault="0084389F" w:rsidP="0084389F">
      <w:pPr>
        <w:pStyle w:val="ListParagraph"/>
        <w:numPr>
          <w:ilvl w:val="0"/>
          <w:numId w:val="6"/>
        </w:numPr>
        <w:suppressAutoHyphens/>
        <w:spacing w:line="276" w:lineRule="auto"/>
        <w:jc w:val="both"/>
      </w:pPr>
      <w:r w:rsidRPr="004978BD">
        <w:t>да изпълни задълженията си по приемането на доставката на Лицензи, предмет на Договора, ако отговарят на договорените изисквания;</w:t>
      </w:r>
    </w:p>
    <w:p w:rsidR="0084389F" w:rsidRPr="004978BD" w:rsidRDefault="0084389F" w:rsidP="0084389F">
      <w:pPr>
        <w:pStyle w:val="ListParagraph"/>
        <w:numPr>
          <w:ilvl w:val="0"/>
          <w:numId w:val="6"/>
        </w:numPr>
        <w:suppressAutoHyphens/>
        <w:spacing w:line="276" w:lineRule="auto"/>
        <w:jc w:val="both"/>
      </w:pPr>
      <w:r w:rsidRPr="004978BD">
        <w:t>да използва Лицензите съобразно условията на настоящия Договор и лицензионното споразумение на производителя, неразделна част от този Договор, както и да спазва указанията на производителя и на Изпълнителя при необходимост.</w:t>
      </w:r>
    </w:p>
    <w:p w:rsidR="0084389F" w:rsidRPr="004978BD" w:rsidRDefault="0084389F" w:rsidP="0084389F">
      <w:pPr>
        <w:pStyle w:val="ListParagraph"/>
        <w:numPr>
          <w:ilvl w:val="0"/>
          <w:numId w:val="6"/>
        </w:numPr>
        <w:spacing w:after="200" w:line="276" w:lineRule="auto"/>
        <w:jc w:val="both"/>
      </w:pPr>
      <w:r w:rsidRPr="004978BD">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84389F" w:rsidRPr="004978BD" w:rsidRDefault="0084389F" w:rsidP="0084389F">
      <w:pPr>
        <w:suppressAutoHyphens/>
        <w:spacing w:line="276" w:lineRule="auto"/>
        <w:ind w:left="567"/>
        <w:jc w:val="both"/>
        <w:rPr>
          <w:rFonts w:eastAsia="Calibri"/>
        </w:rPr>
      </w:pPr>
    </w:p>
    <w:p w:rsidR="0084389F" w:rsidRPr="004978BD" w:rsidRDefault="0084389F" w:rsidP="0084389F">
      <w:pPr>
        <w:suppressAutoHyphens/>
        <w:spacing w:line="276" w:lineRule="auto"/>
        <w:jc w:val="both"/>
      </w:pPr>
      <w:r w:rsidRPr="004978BD">
        <w:t>(9.2) Възложителят има право:</w:t>
      </w:r>
    </w:p>
    <w:p w:rsidR="0084389F" w:rsidRPr="004978BD" w:rsidRDefault="0084389F" w:rsidP="0084389F">
      <w:pPr>
        <w:suppressAutoHyphens/>
        <w:spacing w:line="276" w:lineRule="auto"/>
        <w:jc w:val="both"/>
        <w:rPr>
          <w:rFonts w:eastAsia="Calibri"/>
        </w:rPr>
      </w:pPr>
    </w:p>
    <w:p w:rsidR="0084389F" w:rsidRPr="004978BD" w:rsidRDefault="0084389F" w:rsidP="0084389F">
      <w:pPr>
        <w:pStyle w:val="ListParagraph"/>
        <w:numPr>
          <w:ilvl w:val="0"/>
          <w:numId w:val="10"/>
        </w:numPr>
        <w:suppressAutoHyphens/>
        <w:spacing w:line="276" w:lineRule="auto"/>
        <w:jc w:val="both"/>
      </w:pPr>
      <w:r w:rsidRPr="004978BD">
        <w:t>във всеки момент от изпълнението на този Договор, да извършва проверка относно качеството, стадия на изпълнение на настоящия Договор;</w:t>
      </w:r>
    </w:p>
    <w:p w:rsidR="0084389F" w:rsidRPr="004978BD" w:rsidRDefault="0084389F" w:rsidP="0084389F">
      <w:pPr>
        <w:pStyle w:val="ListParagraph"/>
        <w:numPr>
          <w:ilvl w:val="0"/>
          <w:numId w:val="10"/>
        </w:numPr>
        <w:suppressAutoHyphens/>
        <w:spacing w:line="276" w:lineRule="auto"/>
        <w:jc w:val="both"/>
      </w:pPr>
      <w:r w:rsidRPr="004978BD">
        <w:t xml:space="preserve">да иска от Изпълнителя да изпълни доставката на Лицензите, в срок и без отклонения от договорените изисквания. </w:t>
      </w:r>
    </w:p>
    <w:p w:rsidR="0084389F" w:rsidRPr="004978BD" w:rsidRDefault="0084389F" w:rsidP="0084389F">
      <w:pPr>
        <w:pStyle w:val="ListParagraph"/>
        <w:numPr>
          <w:ilvl w:val="0"/>
          <w:numId w:val="10"/>
        </w:numPr>
        <w:suppressAutoHyphens/>
        <w:spacing w:line="276" w:lineRule="auto"/>
        <w:jc w:val="both"/>
      </w:pPr>
      <w:r w:rsidRPr="004978BD">
        <w:t xml:space="preserve"> да получава информация по всяко време относно подготовката, хода и организацията по изпълнението на доставката, предмет на Договора.</w:t>
      </w:r>
    </w:p>
    <w:p w:rsidR="0084389F" w:rsidRPr="004978BD" w:rsidRDefault="0084389F" w:rsidP="0084389F">
      <w:pPr>
        <w:pStyle w:val="ListParagraph"/>
        <w:numPr>
          <w:ilvl w:val="0"/>
          <w:numId w:val="10"/>
        </w:numPr>
        <w:suppressAutoHyphens/>
        <w:spacing w:line="276" w:lineRule="auto"/>
        <w:jc w:val="both"/>
      </w:pPr>
      <w:r w:rsidRPr="004978BD">
        <w:t>да изисква от Изпълнителя замяната на несъответстваща с Техническите спецификации доставка, както и отстраняване на недостатъците, по реда и в сроковете, определени</w:t>
      </w:r>
      <w:r>
        <w:t xml:space="preserve"> в</w:t>
      </w:r>
      <w:r w:rsidRPr="004978BD">
        <w:t xml:space="preserve"> настоящия Договор.</w:t>
      </w:r>
    </w:p>
    <w:p w:rsidR="0084389F" w:rsidRPr="004978BD" w:rsidRDefault="0084389F" w:rsidP="0084389F">
      <w:pPr>
        <w:pStyle w:val="ListParagraph"/>
        <w:numPr>
          <w:ilvl w:val="0"/>
          <w:numId w:val="10"/>
        </w:numPr>
        <w:suppressAutoHyphens/>
        <w:spacing w:line="276" w:lineRule="auto"/>
        <w:jc w:val="both"/>
      </w:pPr>
      <w:r w:rsidRPr="004978BD">
        <w:t xml:space="preserve">Възложителят има право да изисква от Изпълнителя да сключи и да му представи копия от договори за </w:t>
      </w:r>
      <w:proofErr w:type="spellStart"/>
      <w:r w:rsidRPr="004978BD">
        <w:t>подизпълнение</w:t>
      </w:r>
      <w:proofErr w:type="spellEnd"/>
      <w:r w:rsidRPr="004978BD">
        <w:t xml:space="preserve"> с посочените в офертата му подизпълнители.</w:t>
      </w:r>
    </w:p>
    <w:p w:rsidR="0084389F" w:rsidRPr="004978BD" w:rsidRDefault="0084389F" w:rsidP="0084389F">
      <w:pPr>
        <w:pStyle w:val="ListParagraph"/>
        <w:suppressAutoHyphens/>
        <w:jc w:val="both"/>
      </w:pPr>
    </w:p>
    <w:p w:rsidR="0084389F" w:rsidRPr="004978BD" w:rsidRDefault="0084389F" w:rsidP="0084389F">
      <w:pPr>
        <w:pStyle w:val="ListParagraph"/>
        <w:suppressAutoHyphens/>
        <w:jc w:val="both"/>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ПРАВА ЗА ПОЛЗВАНЕ</w:t>
      </w:r>
    </w:p>
    <w:p w:rsidR="0084389F" w:rsidRPr="004978BD" w:rsidRDefault="0084389F" w:rsidP="0084389F">
      <w:pPr>
        <w:spacing w:line="276" w:lineRule="auto"/>
        <w:jc w:val="both"/>
        <w:rPr>
          <w:rFonts w:eastAsia="Calibri"/>
          <w:b/>
        </w:rPr>
      </w:pPr>
      <w:r w:rsidRPr="004978BD">
        <w:rPr>
          <w:rFonts w:eastAsia="Calibri"/>
          <w:b/>
        </w:rPr>
        <w:t>Член 10.</w:t>
      </w:r>
    </w:p>
    <w:p w:rsidR="0084389F" w:rsidRPr="004978BD" w:rsidRDefault="0084389F" w:rsidP="0084389F">
      <w:pPr>
        <w:spacing w:line="276" w:lineRule="auto"/>
        <w:jc w:val="both"/>
        <w:rPr>
          <w:rFonts w:eastAsia="Calibri"/>
        </w:rPr>
      </w:pPr>
      <w:r w:rsidRPr="004978BD">
        <w:rPr>
          <w:rFonts w:eastAsia="Calibri"/>
        </w:rPr>
        <w:t>Изпълнителят се задължава да осигури право (Лиценз) за ползване на софтуерните продукти на името на Възложителя без заплащане на допълнителни такси и без други разходи, освен възнаграждението, по настоящия договор.</w:t>
      </w:r>
      <w:r w:rsidRPr="004978BD">
        <w:rPr>
          <w:rFonts w:eastAsia="Georgia"/>
        </w:rPr>
        <w:t xml:space="preserve"> Доставените Лицензи трябва да предоставят възможност за използване на най-новата версия на софтуерния продукт при нейното излизане на пазара, като тази възможност трябва да съществува за период от </w:t>
      </w:r>
      <w:r>
        <w:rPr>
          <w:rFonts w:eastAsia="Georgia"/>
        </w:rPr>
        <w:t>……………….</w:t>
      </w:r>
      <w:r w:rsidRPr="004978BD">
        <w:rPr>
          <w:rFonts w:eastAsia="Georgia"/>
        </w:rPr>
        <w:t xml:space="preserve"> години от активация на лицензионното споразумение с производителя и потвърждение за извършената поръчка от производителя.</w:t>
      </w:r>
    </w:p>
    <w:p w:rsidR="0084389F" w:rsidRPr="004978BD" w:rsidRDefault="0084389F" w:rsidP="0084389F">
      <w:pPr>
        <w:spacing w:line="276" w:lineRule="auto"/>
        <w:jc w:val="both"/>
        <w:rPr>
          <w:rFonts w:eastAsia="Georgia"/>
          <w:highlight w:val="yellow"/>
        </w:rPr>
      </w:pPr>
    </w:p>
    <w:p w:rsidR="0084389F" w:rsidRPr="004978BD" w:rsidRDefault="0084389F" w:rsidP="0084389F">
      <w:pPr>
        <w:numPr>
          <w:ilvl w:val="0"/>
          <w:numId w:val="3"/>
        </w:numPr>
        <w:spacing w:line="276" w:lineRule="auto"/>
        <w:ind w:left="0" w:firstLine="0"/>
        <w:contextualSpacing/>
        <w:jc w:val="center"/>
        <w:rPr>
          <w:b/>
        </w:rPr>
      </w:pPr>
      <w:r w:rsidRPr="004978BD">
        <w:rPr>
          <w:b/>
        </w:rPr>
        <w:t>ГАРАНЦИЯ ЗА ИЗПЪЛНЕНИЕ</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rPr>
          <w:b/>
        </w:rPr>
      </w:pPr>
      <w:r w:rsidRPr="004978BD">
        <w:rPr>
          <w:b/>
        </w:rPr>
        <w:t>Член 11. Вид гаранции и форма на гаранциите</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autoSpaceDE w:val="0"/>
        <w:autoSpaceDN w:val="0"/>
        <w:adjustRightInd w:val="0"/>
        <w:spacing w:line="276" w:lineRule="auto"/>
        <w:jc w:val="both"/>
        <w:rPr>
          <w:u w:val="single"/>
        </w:rPr>
      </w:pPr>
      <w:r w:rsidRPr="004978BD">
        <w:rPr>
          <w:u w:val="single"/>
        </w:rPr>
        <w:t>(11.1) Вид и размер на гаранциите</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autoSpaceDE w:val="0"/>
        <w:autoSpaceDN w:val="0"/>
        <w:adjustRightInd w:val="0"/>
        <w:spacing w:line="276" w:lineRule="auto"/>
        <w:jc w:val="both"/>
      </w:pPr>
      <w:r w:rsidRPr="004978BD">
        <w:t>(11.1.1) Изпълнителят гарантира изпълнението на произтичащите от настоящия Договор свои задължения с гаранция за изпълнение в размер на 3 % (три) от стойността на Договора по алинея (2.1) или сумата от ………………………...</w:t>
      </w:r>
    </w:p>
    <w:p w:rsidR="0084389F" w:rsidRPr="004978BD" w:rsidRDefault="0084389F" w:rsidP="0084389F">
      <w:pPr>
        <w:autoSpaceDE w:val="0"/>
        <w:autoSpaceDN w:val="0"/>
        <w:adjustRightInd w:val="0"/>
        <w:spacing w:line="276" w:lineRule="auto"/>
        <w:jc w:val="both"/>
      </w:pPr>
    </w:p>
    <w:p w:rsidR="0084389F" w:rsidRPr="008D268A" w:rsidRDefault="0084389F" w:rsidP="0084389F">
      <w:pPr>
        <w:autoSpaceDE w:val="0"/>
        <w:autoSpaceDN w:val="0"/>
        <w:adjustRightInd w:val="0"/>
        <w:spacing w:line="276" w:lineRule="auto"/>
        <w:jc w:val="both"/>
      </w:pPr>
      <w:r w:rsidRPr="004978BD">
        <w:t xml:space="preserve">(11.1.2) </w:t>
      </w:r>
      <w:r w:rsidRPr="008D268A">
        <w:t>Изпълнителят предоставя гаранция за обезпечаване на авансовото плащане за 100% от сумата на авансовото плащане</w:t>
      </w:r>
      <w:r w:rsidRPr="007B763C">
        <w:t xml:space="preserve"> </w:t>
      </w:r>
      <w:r w:rsidRPr="004978BD">
        <w:t>или сумата от ………………………...</w:t>
      </w:r>
      <w:r w:rsidRPr="008D268A">
        <w:t>.</w:t>
      </w:r>
    </w:p>
    <w:p w:rsidR="0084389F" w:rsidRDefault="0084389F" w:rsidP="0084389F">
      <w:pPr>
        <w:autoSpaceDE w:val="0"/>
        <w:autoSpaceDN w:val="0"/>
        <w:adjustRightInd w:val="0"/>
        <w:spacing w:line="276" w:lineRule="auto"/>
        <w:jc w:val="both"/>
      </w:pPr>
    </w:p>
    <w:p w:rsidR="0084389F" w:rsidRPr="008D268A" w:rsidRDefault="0084389F" w:rsidP="0084389F">
      <w:pPr>
        <w:autoSpaceDE w:val="0"/>
        <w:autoSpaceDN w:val="0"/>
        <w:adjustRightInd w:val="0"/>
        <w:jc w:val="both"/>
      </w:pPr>
      <w:r w:rsidRPr="008D268A">
        <w:t xml:space="preserve">(11.1.3)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autoSpaceDE w:val="0"/>
        <w:autoSpaceDN w:val="0"/>
        <w:adjustRightInd w:val="0"/>
        <w:spacing w:line="276" w:lineRule="auto"/>
        <w:jc w:val="both"/>
        <w:rPr>
          <w:u w:val="single"/>
        </w:rPr>
      </w:pPr>
      <w:r w:rsidRPr="004978BD">
        <w:rPr>
          <w:u w:val="single"/>
        </w:rPr>
        <w:t>(11.2) Форма на гаранциите</w:t>
      </w:r>
    </w:p>
    <w:p w:rsidR="0084389F" w:rsidRPr="004978BD" w:rsidRDefault="0084389F" w:rsidP="0084389F">
      <w:pPr>
        <w:autoSpaceDE w:val="0"/>
        <w:autoSpaceDN w:val="0"/>
        <w:adjustRightInd w:val="0"/>
        <w:spacing w:line="276" w:lineRule="auto"/>
        <w:jc w:val="both"/>
      </w:pPr>
    </w:p>
    <w:p w:rsidR="0084389F" w:rsidRDefault="0084389F" w:rsidP="0084389F">
      <w:pPr>
        <w:autoSpaceDE w:val="0"/>
        <w:autoSpaceDN w:val="0"/>
        <w:adjustRightInd w:val="0"/>
        <w:spacing w:line="276" w:lineRule="auto"/>
        <w:jc w:val="both"/>
      </w:pPr>
      <w:r w:rsidRPr="00D962D6">
        <w:t>(11.2</w:t>
      </w:r>
      <w:r>
        <w:t>.1.</w:t>
      </w:r>
      <w:r w:rsidRPr="00D962D6">
        <w:t xml:space="preserve">) </w:t>
      </w:r>
      <w:r w:rsidRPr="004978BD">
        <w:t>Изпълнителят избира формата на гаранци</w:t>
      </w:r>
      <w:r>
        <w:t>ята за изпълнение на Договора</w:t>
      </w:r>
      <w:r w:rsidRPr="004978BD">
        <w:t xml:space="preserve"> измежду една от следните: (i) парична сума</w:t>
      </w:r>
      <w:r>
        <w:t>,</w:t>
      </w:r>
      <w:r w:rsidRPr="004978BD">
        <w:t xml:space="preserve"> внесена по банковата сметка на </w:t>
      </w:r>
      <w:r w:rsidRPr="004978BD">
        <w:lastRenderedPageBreak/>
        <w:t xml:space="preserve">Възложителя; (ii) банкова гаранция; или (iii) застраховка, която обезпечава изпълнението чрез покритие на отговорността на Изпълнителя. </w:t>
      </w:r>
    </w:p>
    <w:p w:rsidR="0084389F"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rPr>
          <w:u w:val="single"/>
        </w:rPr>
        <w:t>(11.2</w:t>
      </w:r>
      <w:r>
        <w:rPr>
          <w:u w:val="single"/>
        </w:rPr>
        <w:t>.1</w:t>
      </w:r>
      <w:r w:rsidRPr="004978BD">
        <w:rPr>
          <w:u w:val="single"/>
        </w:rPr>
        <w:t xml:space="preserve">) </w:t>
      </w:r>
      <w:r w:rsidRPr="004978BD">
        <w:t>Изпълнителят избира формата на гаранци</w:t>
      </w:r>
      <w:r>
        <w:t>ята за обезпечаване на авансовото плащане</w:t>
      </w:r>
      <w:r w:rsidRPr="004978BD">
        <w:t xml:space="preserve"> измежду една от следните: (i) банкова гаранция; или (ii) застраховка, която обезпечава </w:t>
      </w:r>
      <w:r>
        <w:t>авансовото плащане</w:t>
      </w:r>
      <w:r w:rsidRPr="004978BD">
        <w:t xml:space="preserve"> чрез покритие на отговорността на Изпълнителя. </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rPr>
          <w:b/>
        </w:rPr>
      </w:pPr>
      <w:r w:rsidRPr="004978BD">
        <w:rPr>
          <w:b/>
        </w:rPr>
        <w:t>Член 12. Изисквания по отношение на гаранциите</w:t>
      </w:r>
    </w:p>
    <w:p w:rsidR="0084389F" w:rsidRPr="004978BD" w:rsidRDefault="0084389F" w:rsidP="0084389F">
      <w:pPr>
        <w:autoSpaceDE w:val="0"/>
        <w:autoSpaceDN w:val="0"/>
        <w:adjustRightInd w:val="0"/>
        <w:spacing w:line="276" w:lineRule="auto"/>
        <w:jc w:val="both"/>
        <w:rPr>
          <w:b/>
        </w:rPr>
      </w:pPr>
    </w:p>
    <w:p w:rsidR="0084389F" w:rsidRPr="004978BD" w:rsidRDefault="0084389F" w:rsidP="0084389F">
      <w:pPr>
        <w:ind w:right="33"/>
      </w:pPr>
      <w:r w:rsidRPr="004978BD">
        <w:t>(12.1) Когато гаранцията</w:t>
      </w:r>
      <w:r>
        <w:t xml:space="preserve"> за изпълнение</w:t>
      </w:r>
      <w:r w:rsidRPr="004978BD">
        <w:t xml:space="preserve"> се представя във вид на </w:t>
      </w:r>
      <w:r w:rsidRPr="004978BD">
        <w:rPr>
          <w:b/>
        </w:rPr>
        <w:t>парична сума</w:t>
      </w:r>
      <w:r w:rsidRPr="004978BD">
        <w:t xml:space="preserve">, тя се внася по следната банкова сметка на Възложителя: </w:t>
      </w:r>
    </w:p>
    <w:p w:rsidR="0084389F" w:rsidRPr="004978BD" w:rsidRDefault="0084389F" w:rsidP="0084389F">
      <w:pPr>
        <w:ind w:left="1276" w:right="33"/>
        <w:rPr>
          <w:color w:val="000000"/>
        </w:rPr>
      </w:pPr>
      <w:r w:rsidRPr="004978BD">
        <w:rPr>
          <w:color w:val="000000"/>
        </w:rPr>
        <w:t>IBAN: …………….</w:t>
      </w:r>
    </w:p>
    <w:p w:rsidR="0084389F" w:rsidRPr="004978BD" w:rsidRDefault="0084389F" w:rsidP="0084389F">
      <w:pPr>
        <w:spacing w:after="5" w:line="252" w:lineRule="auto"/>
        <w:ind w:left="1276" w:right="-1" w:firstLine="5"/>
        <w:jc w:val="both"/>
        <w:rPr>
          <w:color w:val="000000"/>
        </w:rPr>
      </w:pPr>
      <w:r w:rsidRPr="004978BD">
        <w:rPr>
          <w:color w:val="000000"/>
        </w:rPr>
        <w:t>BIC: …………..</w:t>
      </w:r>
    </w:p>
    <w:p w:rsidR="0084389F" w:rsidRPr="004978BD" w:rsidRDefault="0084389F" w:rsidP="0084389F">
      <w:pPr>
        <w:spacing w:after="5" w:line="252" w:lineRule="auto"/>
        <w:ind w:left="1276" w:right="-1" w:firstLine="5"/>
        <w:jc w:val="both"/>
        <w:rPr>
          <w:color w:val="000000"/>
        </w:rPr>
      </w:pPr>
      <w:r w:rsidRPr="004978BD">
        <w:rPr>
          <w:color w:val="000000"/>
        </w:rPr>
        <w:t>Банка: ………….</w:t>
      </w:r>
    </w:p>
    <w:p w:rsidR="0084389F" w:rsidRPr="004978BD" w:rsidRDefault="0084389F" w:rsidP="0084389F">
      <w:pPr>
        <w:autoSpaceDE w:val="0"/>
        <w:autoSpaceDN w:val="0"/>
        <w:adjustRightInd w:val="0"/>
        <w:spacing w:line="276" w:lineRule="auto"/>
        <w:jc w:val="both"/>
      </w:pPr>
      <w:r w:rsidRPr="004978BD">
        <w:t>Всички банкови разходи, свързани с преводите на сумата са за сметка на Изпълнителя;</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 xml:space="preserve">(12.2) </w:t>
      </w:r>
      <w:r>
        <w:t xml:space="preserve">Когато Изпълнителят представя </w:t>
      </w:r>
      <w:r>
        <w:rPr>
          <w:b/>
        </w:rPr>
        <w:t>банкова гаранция за изпълнение или за обезпечаване на авансовото плащане</w:t>
      </w:r>
      <w: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w:t>
      </w:r>
      <w:r>
        <w:rPr>
          <w:i/>
        </w:rPr>
        <w:t>тридесет</w:t>
      </w:r>
      <w:r>
        <w:t xml:space="preserve">) дни за гаранцията за изпълнение или срокът за усвояване на авансовото плащане плюс 3  (три) дни за гаранцията обезпечаваща авансовото плащане. </w:t>
      </w:r>
      <w:r w:rsidRPr="004978BD">
        <w:t>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r>
        <w:t xml:space="preserve"> </w:t>
      </w:r>
      <w:r w:rsidRPr="004978BD">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84389F" w:rsidRPr="004978BD" w:rsidRDefault="0084389F" w:rsidP="0084389F">
      <w:pPr>
        <w:autoSpaceDE w:val="0"/>
        <w:autoSpaceDN w:val="0"/>
        <w:adjustRightInd w:val="0"/>
        <w:spacing w:line="276" w:lineRule="auto"/>
        <w:jc w:val="both"/>
      </w:pPr>
    </w:p>
    <w:p w:rsidR="0084389F" w:rsidRDefault="0084389F" w:rsidP="0084389F">
      <w:pPr>
        <w:autoSpaceDE w:val="0"/>
        <w:autoSpaceDN w:val="0"/>
        <w:adjustRightInd w:val="0"/>
        <w:spacing w:line="276" w:lineRule="auto"/>
        <w:jc w:val="both"/>
      </w:pPr>
      <w:r w:rsidRPr="004978BD">
        <w:t xml:space="preserve">(12.3) </w:t>
      </w:r>
      <w:r w:rsidRPr="00254BE6">
        <w:rPr>
          <w:b/>
        </w:rPr>
        <w:t xml:space="preserve">Застраховката, </w:t>
      </w:r>
      <w:r w:rsidRPr="00254BE6">
        <w:t xml:space="preserve">която обезпечава изпълнението, чрез покритие на отговорността на Изпълнителя, е със срок на валидност, срока на действие на договора, плюс </w:t>
      </w:r>
      <w:r>
        <w:t>30  (</w:t>
      </w:r>
      <w:r>
        <w:rPr>
          <w:i/>
        </w:rPr>
        <w:t>тридесет</w:t>
      </w:r>
      <w:r>
        <w:t xml:space="preserve">) </w:t>
      </w:r>
      <w:r w:rsidRPr="00254BE6">
        <w:t xml:space="preserve">дни, съответно, застраховката, която обезпечава авансовото плащане е със срок до усвояване на авансовото плащане плюс </w:t>
      </w:r>
      <w:r>
        <w:t xml:space="preserve">3  (три) </w:t>
      </w:r>
      <w:r w:rsidRPr="00254BE6">
        <w:t xml:space="preserve">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Pr="00254BE6">
        <w:t>неусвояване</w:t>
      </w:r>
      <w:proofErr w:type="spellEnd"/>
      <w:r w:rsidRPr="00254BE6">
        <w:t xml:space="preserve"> или </w:t>
      </w:r>
      <w:proofErr w:type="spellStart"/>
      <w:r w:rsidRPr="00254BE6">
        <w:t>невръщане</w:t>
      </w:r>
      <w:proofErr w:type="spellEnd"/>
      <w:r w:rsidRPr="00254BE6">
        <w:t xml:space="preserve"> на авансовото плащане</w:t>
      </w:r>
      <w:r>
        <w:t xml:space="preserve"> </w:t>
      </w:r>
      <w:r w:rsidRPr="00254BE6">
        <w:t>и не може да бъде използвана за обезп</w:t>
      </w:r>
      <w:r>
        <w:t>ечение на неговата отговорност</w:t>
      </w:r>
      <w:r w:rsidRPr="00254BE6">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rPr>
          <w:b/>
        </w:rPr>
      </w:pPr>
      <w:r w:rsidRPr="004978BD">
        <w:rPr>
          <w:b/>
        </w:rPr>
        <w:t>Член 13. Задържане и освобождаване на гаранцията</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(13.1). Възложителят освобождава гаранцията за изпълнение на Договора при условия, както следва:</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 xml:space="preserve">(13.1.1) пълно освобождаване в размер на 100% (сто процента) от стойността на гаранцията в размер на ………………. лева, в срок от 30 (тридесет) дни, след </w:t>
      </w:r>
      <w:r w:rsidRPr="004978BD">
        <w:rPr>
          <w:lang w:eastAsia="ar-SA"/>
        </w:rPr>
        <w:t>приключване на изпълнението на доставката по този Договор (след приемане от Възложителя на доставката на Лицензите по реда на алинея (5.2.1.))</w:t>
      </w:r>
      <w:r w:rsidRPr="004978BD">
        <w:t xml:space="preserve"> при липса на възражения по изпълнението и при условие, че сумите по гаранциите не са задържани или не са настъпили условия за задържането им;</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 xml:space="preserve">(13.2) Ако Изпълнителят е внесъл гаранцията за изпълнение на Договора по банков път, Възложителят освобождава </w:t>
      </w:r>
      <w:r w:rsidRPr="001C4F9C">
        <w:t>в</w:t>
      </w:r>
      <w:r w:rsidRPr="004978BD">
        <w:t xml:space="preserve"> срока и при условията на чл. (13.1). </w:t>
      </w:r>
    </w:p>
    <w:p w:rsidR="0084389F" w:rsidRPr="004978BD" w:rsidRDefault="0084389F" w:rsidP="0084389F">
      <w:pPr>
        <w:autoSpaceDE w:val="0"/>
        <w:autoSpaceDN w:val="0"/>
        <w:adjustRightInd w:val="0"/>
        <w:spacing w:line="276" w:lineRule="auto"/>
        <w:jc w:val="both"/>
      </w:pPr>
    </w:p>
    <w:p w:rsidR="0084389F" w:rsidRDefault="0084389F" w:rsidP="0084389F">
      <w:pPr>
        <w:autoSpaceDE w:val="0"/>
        <w:autoSpaceDN w:val="0"/>
        <w:adjustRightInd w:val="0"/>
        <w:jc w:val="both"/>
      </w:pPr>
      <w:r w:rsidRPr="004978BD">
        <w:t>(13.3</w:t>
      </w:r>
      <w:r>
        <w:t>)</w:t>
      </w:r>
      <w:r w:rsidRPr="00F07CE9">
        <w:t xml:space="preserve"> Възложителят освобождава гаранцията обезпечаваща авансовото плащане в срок до </w:t>
      </w:r>
      <w:r>
        <w:t xml:space="preserve">3  (три) </w:t>
      </w:r>
      <w:r w:rsidRPr="00F07CE9">
        <w:t xml:space="preserve">дни след усвояване или връщане на аванса, като авансът се счита за усвоен след доставка </w:t>
      </w:r>
      <w:r>
        <w:t>на Лицензите</w:t>
      </w:r>
      <w:r w:rsidRPr="00F07CE9">
        <w:t xml:space="preserve"> и осъществена проверка на функционалността им, без забележки, констатирано с подписването на Приемо-предавателния протокол.</w:t>
      </w:r>
    </w:p>
    <w:p w:rsidR="0084389F" w:rsidRDefault="0084389F" w:rsidP="0084389F">
      <w:pPr>
        <w:autoSpaceDE w:val="0"/>
        <w:autoSpaceDN w:val="0"/>
        <w:adjustRightInd w:val="0"/>
        <w:jc w:val="both"/>
      </w:pPr>
    </w:p>
    <w:p w:rsidR="0084389F" w:rsidRPr="004978BD" w:rsidRDefault="0084389F" w:rsidP="0084389F">
      <w:pPr>
        <w:autoSpaceDE w:val="0"/>
        <w:autoSpaceDN w:val="0"/>
        <w:adjustRightInd w:val="0"/>
        <w:jc w:val="both"/>
      </w:pPr>
      <w:r w:rsidRPr="004978BD">
        <w:t>(13.4) Възложителят не дължи лихви върху сумите по предоставените гаранции, независимо от формата</w:t>
      </w:r>
      <w:r>
        <w:t>,</w:t>
      </w:r>
      <w:r w:rsidRPr="004978BD">
        <w:t xml:space="preserve"> под която са предоставени.</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 xml:space="preserve">(13.6) </w:t>
      </w:r>
      <w:r w:rsidRPr="00F07CE9">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t xml:space="preserve"> </w:t>
      </w:r>
      <w:r w:rsidRPr="00F07CE9">
        <w:t>В тези случаи, Възложителят има право да задържи</w:t>
      </w:r>
      <w:r>
        <w:t xml:space="preserve"> </w:t>
      </w:r>
      <w:r w:rsidRPr="00F07CE9">
        <w:t>от гаранцията за изпълнение суми, покриващи отговорността на Изпълнителя за неизпълнението, а от гаранцията</w:t>
      </w:r>
      <w:r>
        <w:t>,</w:t>
      </w:r>
      <w:r w:rsidRPr="00F07CE9">
        <w:t xml:space="preserve"> обезпечаваща авансовото плащане – сумата в размер на </w:t>
      </w:r>
      <w:r>
        <w:t>авансовото плащане, при условие</w:t>
      </w:r>
      <w:r w:rsidRPr="00F07CE9">
        <w:t xml:space="preserve"> че същото не е усвоено или върнато на Възложителя.</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rPr>
          <w:rFonts w:eastAsia="Calibri"/>
        </w:rPr>
        <w:t xml:space="preserve">(13.7) </w:t>
      </w:r>
      <w:r w:rsidRPr="004978BD">
        <w:t>Възложителят има право да задържа от сумите по гаранцията за изпълнение суми</w:t>
      </w:r>
      <w:r>
        <w:t>,</w:t>
      </w:r>
      <w:r w:rsidRPr="004978BD">
        <w:t xml:space="preserve"> равни на размера на начислените неустойки и обезщетения по настоящия Договор, поради неизпълнение на задълженията на Изпълнителя.</w:t>
      </w:r>
    </w:p>
    <w:p w:rsidR="0084389F" w:rsidRPr="004978BD" w:rsidRDefault="0084389F" w:rsidP="0084389F">
      <w:pPr>
        <w:autoSpaceDE w:val="0"/>
        <w:autoSpaceDN w:val="0"/>
        <w:adjustRightInd w:val="0"/>
        <w:spacing w:line="276" w:lineRule="auto"/>
        <w:jc w:val="both"/>
      </w:pPr>
    </w:p>
    <w:p w:rsidR="0084389F" w:rsidRPr="004978BD" w:rsidRDefault="0084389F" w:rsidP="0084389F">
      <w:pPr>
        <w:spacing w:line="276" w:lineRule="auto"/>
        <w:jc w:val="both"/>
        <w:rPr>
          <w:rFonts w:eastAsia="Calibri"/>
        </w:rPr>
      </w:pPr>
      <w:r>
        <w:rPr>
          <w:rFonts w:eastAsia="Calibri"/>
        </w:rPr>
        <w:t xml:space="preserve">(13.8) </w:t>
      </w:r>
      <w:r w:rsidRPr="004978BD">
        <w:rPr>
          <w:rFonts w:eastAsia="Calibri"/>
        </w:rPr>
        <w:t xml:space="preserve">В случай на задържане от Възложителя на суми от гаранциите, Изпълнителят е длъжен в срок до </w:t>
      </w:r>
      <w:r w:rsidRPr="004978BD">
        <w:t>5 дни</w:t>
      </w:r>
      <w:r w:rsidRPr="004978BD">
        <w:rPr>
          <w:rFonts w:eastAsia="Calibri"/>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rsidR="0084389F" w:rsidRPr="004978BD" w:rsidRDefault="0084389F" w:rsidP="0084389F">
      <w:pPr>
        <w:spacing w:line="276" w:lineRule="auto"/>
        <w:jc w:val="both"/>
        <w:rPr>
          <w:b/>
        </w:rPr>
      </w:pPr>
    </w:p>
    <w:p w:rsidR="0084389F" w:rsidRPr="004978BD" w:rsidRDefault="0084389F" w:rsidP="0084389F">
      <w:pPr>
        <w:numPr>
          <w:ilvl w:val="0"/>
          <w:numId w:val="3"/>
        </w:numPr>
        <w:spacing w:line="276" w:lineRule="auto"/>
        <w:ind w:left="0" w:firstLine="0"/>
        <w:contextualSpacing/>
        <w:jc w:val="center"/>
        <w:rPr>
          <w:b/>
        </w:rPr>
      </w:pPr>
      <w:r w:rsidRPr="004978BD">
        <w:rPr>
          <w:b/>
        </w:rPr>
        <w:t>НЕУСТОЙКИ</w:t>
      </w:r>
    </w:p>
    <w:p w:rsidR="0084389F" w:rsidRPr="004978BD" w:rsidRDefault="0084389F" w:rsidP="0084389F">
      <w:pPr>
        <w:autoSpaceDE w:val="0"/>
        <w:autoSpaceDN w:val="0"/>
        <w:adjustRightInd w:val="0"/>
        <w:spacing w:line="276" w:lineRule="auto"/>
        <w:jc w:val="both"/>
        <w:rPr>
          <w:b/>
        </w:rPr>
      </w:pPr>
      <w:r w:rsidRPr="004978BD">
        <w:rPr>
          <w:b/>
        </w:rPr>
        <w:t xml:space="preserve">Член 14. </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lastRenderedPageBreak/>
        <w:t>(14.1) При забавено 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0,1% от стойността на неизпълнената доставка за всеки просрочен ден, но не повече от 10 %  от тази стойност.</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(14.2) При забава на Възложителя за изпълнение на задълженията му за плащане по Договора, същият заплаща на Изпълнителя неустойка в размер на 0,1 %</w:t>
      </w:r>
      <w:r w:rsidRPr="004978BD">
        <w:rPr>
          <w:vertAlign w:val="superscript"/>
        </w:rPr>
        <w:t xml:space="preserve"> </w:t>
      </w:r>
      <w:r w:rsidRPr="004978BD">
        <w:t>от дължимата сума за всеки просрочен ден, но не повече от 10 %</w:t>
      </w:r>
      <w:r>
        <w:t xml:space="preserve"> от стойността на договора</w:t>
      </w:r>
      <w:r w:rsidRPr="004978BD">
        <w:t>.</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spacing w:line="276" w:lineRule="auto"/>
        <w:jc w:val="both"/>
      </w:pPr>
      <w:r w:rsidRPr="004978BD">
        <w:t xml:space="preserve">(14.3)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84389F" w:rsidRPr="004978BD" w:rsidRDefault="0084389F" w:rsidP="0084389F">
      <w:pPr>
        <w:autoSpaceDE w:val="0"/>
        <w:autoSpaceDN w:val="0"/>
        <w:adjustRightInd w:val="0"/>
        <w:spacing w:line="276" w:lineRule="auto"/>
        <w:jc w:val="both"/>
      </w:pPr>
    </w:p>
    <w:p w:rsidR="0084389F" w:rsidRPr="004978BD" w:rsidRDefault="0084389F" w:rsidP="0084389F">
      <w:pPr>
        <w:autoSpaceDE w:val="0"/>
        <w:autoSpaceDN w:val="0"/>
        <w:adjustRightInd w:val="0"/>
        <w:jc w:val="both"/>
      </w:pPr>
      <w:r w:rsidRPr="004978BD">
        <w:t>(14.4) Неустойките се заплащат незабавно, при поискване от Възложителя, по следната банкова сметка IBAN: ……………., BIC: ………….., Банка: ………….. В случай че банковата сметка на Възложителя не е заверена със сумата на неустойката в срок от 14 (</w:t>
      </w:r>
      <w:r w:rsidRPr="004978BD">
        <w:rPr>
          <w:i/>
        </w:rPr>
        <w:t>четиринадесет</w:t>
      </w:r>
      <w:r w:rsidRPr="004978BD">
        <w:t>) дни от искането на Възложителя за плащане на неустойка, Възложителят има право да задържи съответната сума от гаранцията за изпълнение.</w:t>
      </w:r>
    </w:p>
    <w:p w:rsidR="0084389F" w:rsidRDefault="0084389F" w:rsidP="0084389F">
      <w:pPr>
        <w:spacing w:line="276" w:lineRule="auto"/>
        <w:jc w:val="center"/>
        <w:rPr>
          <w:b/>
        </w:rPr>
      </w:pPr>
    </w:p>
    <w:p w:rsidR="0084389F" w:rsidRDefault="0084389F" w:rsidP="0084389F">
      <w:pPr>
        <w:spacing w:line="276" w:lineRule="auto"/>
        <w:jc w:val="center"/>
        <w:rPr>
          <w:b/>
        </w:rPr>
      </w:pPr>
    </w:p>
    <w:p w:rsidR="0084389F" w:rsidRPr="004978BD" w:rsidRDefault="0084389F" w:rsidP="0084389F">
      <w:pPr>
        <w:spacing w:line="276" w:lineRule="auto"/>
        <w:jc w:val="center"/>
        <w:rPr>
          <w:b/>
        </w:rPr>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ПОДИЗПЪЛНИТЕЛИ</w:t>
      </w:r>
    </w:p>
    <w:p w:rsidR="0084389F" w:rsidRPr="004978BD" w:rsidRDefault="0084389F" w:rsidP="0084389F">
      <w:pPr>
        <w:spacing w:line="276" w:lineRule="auto"/>
        <w:ind w:firstLine="567"/>
        <w:jc w:val="both"/>
        <w:rPr>
          <w:bCs/>
        </w:rPr>
      </w:pPr>
    </w:p>
    <w:p w:rsidR="0084389F" w:rsidRPr="004978BD" w:rsidRDefault="0084389F" w:rsidP="0084389F">
      <w:pPr>
        <w:spacing w:line="276" w:lineRule="auto"/>
        <w:jc w:val="both"/>
        <w:rPr>
          <w:b/>
          <w:bCs/>
        </w:rPr>
      </w:pPr>
      <w:r w:rsidRPr="004978BD">
        <w:rPr>
          <w:b/>
          <w:bCs/>
        </w:rPr>
        <w:t>Член 15. Общи условия</w:t>
      </w:r>
      <w:r>
        <w:rPr>
          <w:b/>
          <w:bCs/>
        </w:rPr>
        <w:t>,</w:t>
      </w:r>
      <w:r w:rsidRPr="004978BD">
        <w:rPr>
          <w:b/>
          <w:bCs/>
        </w:rPr>
        <w:t xml:space="preserve"> приложими към Подизпълнителите</w:t>
      </w:r>
    </w:p>
    <w:p w:rsidR="0084389F" w:rsidRPr="004978BD" w:rsidRDefault="0084389F" w:rsidP="0084389F">
      <w:pPr>
        <w:spacing w:line="276" w:lineRule="auto"/>
        <w:jc w:val="both"/>
        <w:rPr>
          <w:b/>
          <w:bCs/>
        </w:rPr>
      </w:pPr>
    </w:p>
    <w:p w:rsidR="0084389F" w:rsidRPr="004978BD" w:rsidRDefault="0084389F" w:rsidP="0084389F">
      <w:pPr>
        <w:spacing w:line="276" w:lineRule="auto"/>
        <w:jc w:val="both"/>
        <w:rPr>
          <w:bCs/>
        </w:rPr>
      </w:pPr>
      <w:r w:rsidRPr="004978BD">
        <w:rPr>
          <w:bCs/>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84389F" w:rsidRPr="004978BD" w:rsidRDefault="0084389F" w:rsidP="0084389F">
      <w:pPr>
        <w:spacing w:line="276" w:lineRule="auto"/>
        <w:jc w:val="both"/>
        <w:rPr>
          <w:b/>
          <w:bCs/>
        </w:rPr>
      </w:pPr>
    </w:p>
    <w:p w:rsidR="0084389F" w:rsidRPr="004978BD" w:rsidRDefault="0084389F" w:rsidP="0084389F">
      <w:pPr>
        <w:spacing w:line="276" w:lineRule="auto"/>
        <w:jc w:val="both"/>
        <w:rPr>
          <w:bCs/>
        </w:rPr>
      </w:pPr>
      <w:r w:rsidRPr="004978BD">
        <w:rPr>
          <w:bCs/>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(15.4) Независимо от използването на подизпълнители, отговорността за изпълнение на настоящия Договор е на Изпълнителя.</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w:t>
      </w:r>
      <w:r>
        <w:rPr>
          <w:bCs/>
        </w:rPr>
        <w:t xml:space="preserve"> </w:t>
      </w:r>
      <w:r w:rsidRPr="004978BD">
        <w:rPr>
          <w:bCs/>
        </w:rPr>
        <w:t>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84389F" w:rsidRPr="004978BD" w:rsidRDefault="0084389F" w:rsidP="0084389F">
      <w:pPr>
        <w:spacing w:line="276" w:lineRule="auto"/>
        <w:ind w:firstLine="567"/>
        <w:jc w:val="both"/>
        <w:rPr>
          <w:bCs/>
        </w:rPr>
      </w:pPr>
    </w:p>
    <w:p w:rsidR="0084389F" w:rsidRPr="004978BD" w:rsidRDefault="0084389F" w:rsidP="0084389F">
      <w:pPr>
        <w:spacing w:line="276" w:lineRule="auto"/>
        <w:jc w:val="both"/>
        <w:rPr>
          <w:b/>
          <w:bCs/>
        </w:rPr>
      </w:pPr>
      <w:r w:rsidRPr="004978BD">
        <w:rPr>
          <w:b/>
          <w:bCs/>
        </w:rPr>
        <w:t>Член 16. Договори с подизпълнители</w:t>
      </w:r>
    </w:p>
    <w:p w:rsidR="0084389F" w:rsidRPr="004978BD" w:rsidRDefault="0084389F" w:rsidP="0084389F">
      <w:pPr>
        <w:spacing w:line="276" w:lineRule="auto"/>
        <w:jc w:val="both"/>
        <w:rPr>
          <w:b/>
          <w:bCs/>
        </w:rPr>
      </w:pPr>
    </w:p>
    <w:p w:rsidR="0084389F" w:rsidRPr="004978BD" w:rsidRDefault="0084389F" w:rsidP="0084389F">
      <w:pPr>
        <w:spacing w:line="276" w:lineRule="auto"/>
        <w:jc w:val="both"/>
        <w:rPr>
          <w:bCs/>
        </w:rPr>
      </w:pPr>
      <w:r w:rsidRPr="004978BD">
        <w:rPr>
          <w:bCs/>
        </w:rPr>
        <w:t>(16.1) При сключването на Договорите с подизпълнителите, оферирани в офертата на Изпълнителя, последният е длъжен да създаде условия и гаранции, че:</w:t>
      </w:r>
    </w:p>
    <w:p w:rsidR="0084389F" w:rsidRPr="004978BD" w:rsidRDefault="0084389F" w:rsidP="0084389F">
      <w:pPr>
        <w:spacing w:line="276" w:lineRule="auto"/>
        <w:jc w:val="both"/>
        <w:rPr>
          <w:bCs/>
        </w:rPr>
      </w:pPr>
    </w:p>
    <w:p w:rsidR="0084389F" w:rsidRPr="004978BD" w:rsidRDefault="0084389F" w:rsidP="0084389F">
      <w:pPr>
        <w:numPr>
          <w:ilvl w:val="0"/>
          <w:numId w:val="4"/>
        </w:numPr>
        <w:spacing w:line="276" w:lineRule="auto"/>
        <w:ind w:left="567" w:hanging="567"/>
        <w:contextualSpacing/>
        <w:jc w:val="both"/>
        <w:rPr>
          <w:bCs/>
        </w:rPr>
      </w:pPr>
      <w:r w:rsidRPr="004978BD">
        <w:rPr>
          <w:bCs/>
        </w:rPr>
        <w:t>приложимите клаузи на Договора са задължителни за изпълнение от подизпълнителите;</w:t>
      </w:r>
    </w:p>
    <w:p w:rsidR="0084389F" w:rsidRPr="004978BD" w:rsidRDefault="0084389F" w:rsidP="0084389F">
      <w:pPr>
        <w:numPr>
          <w:ilvl w:val="0"/>
          <w:numId w:val="4"/>
        </w:numPr>
        <w:spacing w:line="276" w:lineRule="auto"/>
        <w:ind w:left="567" w:hanging="567"/>
        <w:contextualSpacing/>
        <w:jc w:val="both"/>
        <w:rPr>
          <w:bCs/>
        </w:rPr>
      </w:pPr>
      <w:r w:rsidRPr="004978BD">
        <w:rPr>
          <w:bCs/>
        </w:rPr>
        <w:t>действията на подизпълнителите няма да доведат пряко или косвено до неизпълнение на Договора;</w:t>
      </w:r>
    </w:p>
    <w:p w:rsidR="0084389F" w:rsidRPr="004978BD" w:rsidRDefault="0084389F" w:rsidP="0084389F">
      <w:pPr>
        <w:numPr>
          <w:ilvl w:val="0"/>
          <w:numId w:val="4"/>
        </w:numPr>
        <w:spacing w:line="276" w:lineRule="auto"/>
        <w:ind w:left="567" w:hanging="567"/>
        <w:contextualSpacing/>
        <w:jc w:val="both"/>
        <w:rPr>
          <w:bCs/>
        </w:rPr>
      </w:pPr>
      <w:r w:rsidRPr="004978BD">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4389F" w:rsidRPr="004978BD" w:rsidRDefault="0084389F" w:rsidP="0084389F">
      <w:pPr>
        <w:spacing w:line="276" w:lineRule="auto"/>
        <w:jc w:val="center"/>
        <w:rPr>
          <w:b/>
        </w:rPr>
      </w:pPr>
    </w:p>
    <w:p w:rsidR="0084389F" w:rsidRPr="004978BD" w:rsidRDefault="0084389F" w:rsidP="0084389F">
      <w:pPr>
        <w:spacing w:line="276" w:lineRule="auto"/>
        <w:jc w:val="both"/>
        <w:rPr>
          <w:b/>
          <w:bCs/>
        </w:rPr>
      </w:pPr>
      <w:r w:rsidRPr="004978BD">
        <w:rPr>
          <w:b/>
          <w:bCs/>
        </w:rPr>
        <w:t>Член 17. Разплащане с подизпълнители</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(17.2) Разплащанията по алинея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(17.3) Към искането по алинея (17.2) Изпълнителят предоставя становище, от което да е видно дали оспорва плащанията или част от тях като недължими.</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bCs/>
        </w:rPr>
      </w:pPr>
      <w:r w:rsidRPr="004978BD">
        <w:rPr>
          <w:bCs/>
        </w:rPr>
        <w:t>(17.4) Възложителят има право да откаже плащане по алинея (17.2), когато искането за плащане е оспорено, до момента на отстраняване на причината за отказа.</w:t>
      </w:r>
    </w:p>
    <w:p w:rsidR="0084389F" w:rsidRPr="004978BD" w:rsidRDefault="0084389F" w:rsidP="0084389F">
      <w:pPr>
        <w:spacing w:line="276" w:lineRule="auto"/>
        <w:jc w:val="both"/>
        <w:rPr>
          <w:bCs/>
        </w:rPr>
      </w:pPr>
    </w:p>
    <w:p w:rsidR="0084389F" w:rsidRPr="004978BD" w:rsidRDefault="0084389F" w:rsidP="0084389F">
      <w:pPr>
        <w:spacing w:line="276" w:lineRule="auto"/>
        <w:jc w:val="center"/>
        <w:rPr>
          <w:b/>
        </w:rPr>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УСЛОВИЯ ЗА ПРЕКРАТЯВАНЕ И РАЗВАЛЯНЕ НА ДОГОВОРА</w:t>
      </w:r>
    </w:p>
    <w:p w:rsidR="0084389F" w:rsidRPr="004978BD" w:rsidRDefault="0084389F" w:rsidP="0084389F">
      <w:pPr>
        <w:tabs>
          <w:tab w:val="left" w:pos="709"/>
        </w:tabs>
        <w:spacing w:line="276" w:lineRule="auto"/>
        <w:jc w:val="center"/>
        <w:rPr>
          <w:b/>
        </w:rPr>
      </w:pPr>
    </w:p>
    <w:p w:rsidR="0084389F" w:rsidRPr="004978BD" w:rsidRDefault="0084389F" w:rsidP="0084389F">
      <w:pPr>
        <w:spacing w:line="276" w:lineRule="auto"/>
        <w:jc w:val="both"/>
        <w:rPr>
          <w:rFonts w:eastAsia="Calibri"/>
          <w:b/>
        </w:rPr>
      </w:pPr>
      <w:r w:rsidRPr="004978BD">
        <w:rPr>
          <w:rFonts w:eastAsia="Calibri"/>
          <w:b/>
        </w:rPr>
        <w:t>Член 18.</w:t>
      </w:r>
      <w:r w:rsidRPr="004978BD">
        <w:rPr>
          <w:rFonts w:eastAsia="Calibri"/>
          <w:b/>
        </w:rPr>
        <w:tab/>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(18.1) Настоящият Договор се прекратява в следните случаи:</w:t>
      </w:r>
    </w:p>
    <w:p w:rsidR="0084389F" w:rsidRPr="004978BD" w:rsidRDefault="0084389F" w:rsidP="0084389F">
      <w:pPr>
        <w:spacing w:line="276" w:lineRule="auto"/>
        <w:jc w:val="both"/>
        <w:rPr>
          <w:rFonts w:eastAsia="Calibri"/>
        </w:rPr>
      </w:pPr>
    </w:p>
    <w:p w:rsidR="0084389F" w:rsidRPr="004978BD" w:rsidRDefault="0084389F" w:rsidP="0084389F">
      <w:pPr>
        <w:numPr>
          <w:ilvl w:val="0"/>
          <w:numId w:val="8"/>
        </w:numPr>
        <w:spacing w:line="276" w:lineRule="auto"/>
        <w:contextualSpacing/>
        <w:jc w:val="both"/>
        <w:rPr>
          <w:bCs/>
        </w:rPr>
      </w:pPr>
      <w:r w:rsidRPr="004978BD">
        <w:rPr>
          <w:bCs/>
        </w:rPr>
        <w:t>по взаимно съгласие на Страните, изразено в писмена форма;</w:t>
      </w:r>
    </w:p>
    <w:p w:rsidR="0084389F" w:rsidRPr="004978BD" w:rsidRDefault="0084389F" w:rsidP="0084389F">
      <w:pPr>
        <w:numPr>
          <w:ilvl w:val="0"/>
          <w:numId w:val="8"/>
        </w:numPr>
        <w:spacing w:line="276" w:lineRule="auto"/>
        <w:contextualSpacing/>
        <w:jc w:val="both"/>
        <w:rPr>
          <w:bCs/>
        </w:rPr>
      </w:pPr>
      <w:r w:rsidRPr="004978BD">
        <w:rPr>
          <w:rFonts w:eastAsia="Calibri"/>
        </w:rPr>
        <w:t>с изтичане на уговорения срок;</w:t>
      </w:r>
    </w:p>
    <w:p w:rsidR="0084389F" w:rsidRPr="004978BD" w:rsidRDefault="0084389F" w:rsidP="0084389F">
      <w:pPr>
        <w:numPr>
          <w:ilvl w:val="0"/>
          <w:numId w:val="8"/>
        </w:numPr>
        <w:spacing w:line="276" w:lineRule="auto"/>
        <w:contextualSpacing/>
        <w:jc w:val="both"/>
        <w:rPr>
          <w:bCs/>
        </w:rPr>
      </w:pPr>
      <w:r w:rsidRPr="004978BD">
        <w:rPr>
          <w:rFonts w:eastAsia="Calibri"/>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84389F" w:rsidRPr="004978BD" w:rsidRDefault="0084389F" w:rsidP="0084389F">
      <w:pPr>
        <w:numPr>
          <w:ilvl w:val="0"/>
          <w:numId w:val="8"/>
        </w:numPr>
        <w:spacing w:line="276" w:lineRule="auto"/>
        <w:contextualSpacing/>
        <w:jc w:val="both"/>
        <w:rPr>
          <w:bCs/>
        </w:rPr>
      </w:pPr>
      <w:r w:rsidRPr="004978BD">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60 дни;</w:t>
      </w:r>
    </w:p>
    <w:p w:rsidR="0084389F" w:rsidRPr="004978BD" w:rsidRDefault="0084389F" w:rsidP="0084389F">
      <w:pPr>
        <w:numPr>
          <w:ilvl w:val="0"/>
          <w:numId w:val="8"/>
        </w:numPr>
        <w:spacing w:line="276" w:lineRule="auto"/>
        <w:contextualSpacing/>
        <w:jc w:val="both"/>
      </w:pPr>
      <w:r w:rsidRPr="004978BD">
        <w:lastRenderedPageBreak/>
        <w:t>При виновно неизпълнение на задълженията на една от страните по Договора</w:t>
      </w:r>
      <w:r>
        <w:t xml:space="preserve"> - с 10 (десет)-</w:t>
      </w:r>
      <w:r w:rsidRPr="004978BD">
        <w:t>дневно писмено предизвестие от изправната до неизправната страна;</w:t>
      </w:r>
    </w:p>
    <w:p w:rsidR="0084389F" w:rsidRPr="004978BD" w:rsidRDefault="0084389F" w:rsidP="0084389F">
      <w:pPr>
        <w:spacing w:line="276" w:lineRule="auto"/>
        <w:ind w:left="851"/>
        <w:contextualSpacing/>
        <w:jc w:val="both"/>
        <w:rPr>
          <w:bCs/>
        </w:rPr>
      </w:pPr>
    </w:p>
    <w:p w:rsidR="0084389F" w:rsidRPr="004978BD" w:rsidRDefault="0084389F" w:rsidP="0084389F">
      <w:pPr>
        <w:tabs>
          <w:tab w:val="left" w:pos="284"/>
        </w:tabs>
        <w:spacing w:line="276" w:lineRule="auto"/>
        <w:jc w:val="both"/>
        <w:rPr>
          <w:rFonts w:eastAsia="Calibri"/>
        </w:rPr>
      </w:pPr>
      <w:r w:rsidRPr="004978BD">
        <w:rPr>
          <w:rFonts w:eastAsia="Calibri"/>
        </w:rPr>
        <w:t xml:space="preserve">(18.2) Възложителят може да прекрати Договора едностранно без предизвестие и с уведомление, изпратено до Изпълнителя: </w:t>
      </w:r>
    </w:p>
    <w:p w:rsidR="0084389F" w:rsidRPr="004978BD" w:rsidRDefault="0084389F" w:rsidP="0084389F">
      <w:pPr>
        <w:tabs>
          <w:tab w:val="left" w:pos="284"/>
        </w:tabs>
        <w:spacing w:line="276" w:lineRule="auto"/>
        <w:jc w:val="both"/>
        <w:rPr>
          <w:rFonts w:eastAsia="Calibri"/>
        </w:rPr>
      </w:pPr>
    </w:p>
    <w:p w:rsidR="0084389F" w:rsidRPr="004978BD" w:rsidRDefault="0084389F" w:rsidP="0084389F">
      <w:pPr>
        <w:numPr>
          <w:ilvl w:val="0"/>
          <w:numId w:val="11"/>
        </w:numPr>
        <w:spacing w:line="276" w:lineRule="auto"/>
        <w:contextualSpacing/>
        <w:jc w:val="both"/>
        <w:rPr>
          <w:bCs/>
        </w:rPr>
      </w:pPr>
      <w:r w:rsidRPr="004978BD">
        <w:rPr>
          <w:bCs/>
        </w:rPr>
        <w:t>при забава</w:t>
      </w:r>
      <w:r>
        <w:rPr>
          <w:bCs/>
        </w:rPr>
        <w:t>,</w:t>
      </w:r>
      <w:r w:rsidRPr="004978BD">
        <w:rPr>
          <w:bCs/>
        </w:rPr>
        <w:t xml:space="preserve"> продължила повече от 30 </w:t>
      </w:r>
      <w:r w:rsidRPr="004978BD">
        <w:rPr>
          <w:bCs/>
          <w:i/>
        </w:rPr>
        <w:t>(словом: тридесет)</w:t>
      </w:r>
      <w:r w:rsidRPr="004978BD">
        <w:rPr>
          <w:bCs/>
        </w:rPr>
        <w:t xml:space="preserve"> дни или при пълно неизпълнение на задължението на Изпълнителя за доставка на Лицензите; или</w:t>
      </w:r>
    </w:p>
    <w:p w:rsidR="0084389F" w:rsidRPr="004978BD" w:rsidRDefault="0084389F" w:rsidP="0084389F">
      <w:pPr>
        <w:numPr>
          <w:ilvl w:val="0"/>
          <w:numId w:val="11"/>
        </w:numPr>
        <w:spacing w:line="276" w:lineRule="auto"/>
        <w:contextualSpacing/>
        <w:jc w:val="both"/>
        <w:rPr>
          <w:bCs/>
        </w:rPr>
      </w:pPr>
      <w:r w:rsidRPr="004978BD">
        <w:rPr>
          <w:bCs/>
        </w:rPr>
        <w:t xml:space="preserve">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84389F" w:rsidRPr="004978BD" w:rsidRDefault="0084389F" w:rsidP="0084389F">
      <w:pPr>
        <w:spacing w:line="276" w:lineRule="auto"/>
        <w:ind w:left="1080"/>
        <w:contextualSpacing/>
        <w:jc w:val="both"/>
        <w:rPr>
          <w:bCs/>
        </w:rPr>
      </w:pPr>
    </w:p>
    <w:p w:rsidR="0084389F" w:rsidRPr="004978BD" w:rsidRDefault="0084389F" w:rsidP="0084389F">
      <w:pPr>
        <w:jc w:val="both"/>
        <w:rPr>
          <w:bCs/>
        </w:rPr>
      </w:pPr>
      <w:r w:rsidRPr="004978BD">
        <w:rPr>
          <w:bCs/>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84389F" w:rsidRPr="004978BD" w:rsidRDefault="0084389F" w:rsidP="0084389F">
      <w:pPr>
        <w:jc w:val="both"/>
        <w:rPr>
          <w:bCs/>
        </w:rPr>
      </w:pPr>
    </w:p>
    <w:p w:rsidR="0084389F" w:rsidRPr="004978BD" w:rsidRDefault="0084389F" w:rsidP="0084389F">
      <w:pPr>
        <w:jc w:val="both"/>
        <w:rPr>
          <w:bCs/>
        </w:rPr>
      </w:pPr>
      <w:r w:rsidRPr="004978BD">
        <w:rPr>
          <w:bCs/>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84389F" w:rsidRPr="004978BD" w:rsidRDefault="0084389F" w:rsidP="0084389F">
      <w:pPr>
        <w:spacing w:line="276" w:lineRule="auto"/>
        <w:jc w:val="both"/>
        <w:rPr>
          <w:bCs/>
        </w:rPr>
      </w:pPr>
    </w:p>
    <w:p w:rsidR="0084389F" w:rsidRPr="004978BD" w:rsidRDefault="0084389F" w:rsidP="0084389F">
      <w:pPr>
        <w:tabs>
          <w:tab w:val="left" w:pos="284"/>
        </w:tabs>
        <w:spacing w:line="276" w:lineRule="auto"/>
        <w:jc w:val="both"/>
        <w:rPr>
          <w:rFonts w:eastAsia="Calibri"/>
        </w:rPr>
      </w:pPr>
      <w:r w:rsidRPr="004978BD">
        <w:rPr>
          <w:rFonts w:eastAsia="Calibri"/>
        </w:rPr>
        <w:t>(18.5) Възложителят може да развали Договора по реда и при условията</w:t>
      </w:r>
      <w:r>
        <w:rPr>
          <w:rFonts w:eastAsia="Calibri"/>
        </w:rPr>
        <w:t>,</w:t>
      </w:r>
      <w:r w:rsidRPr="004978BD">
        <w:rPr>
          <w:rFonts w:eastAsia="Calibri"/>
        </w:rPr>
        <w:t xml:space="preserve"> предвидени в него или в приложимото законодателство. </w:t>
      </w:r>
    </w:p>
    <w:p w:rsidR="0084389F" w:rsidRPr="004978BD" w:rsidRDefault="0084389F" w:rsidP="0084389F">
      <w:pPr>
        <w:spacing w:line="276" w:lineRule="auto"/>
        <w:jc w:val="both"/>
        <w:rPr>
          <w:bCs/>
        </w:rPr>
      </w:pPr>
    </w:p>
    <w:p w:rsidR="0084389F" w:rsidRPr="004978BD" w:rsidRDefault="0084389F" w:rsidP="0084389F">
      <w:pPr>
        <w:spacing w:line="276" w:lineRule="auto"/>
        <w:jc w:val="both"/>
        <w:rPr>
          <w:rFonts w:eastAsia="Calibri"/>
          <w:b/>
        </w:rPr>
      </w:pPr>
      <w:r w:rsidRPr="004978BD">
        <w:rPr>
          <w:rFonts w:eastAsia="Calibri"/>
          <w:b/>
        </w:rPr>
        <w:t>Член 19.</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Настоящият Договор може да бъде изменян или допълван от Страните при условията на чл. 116 от ЗОП.</w:t>
      </w:r>
    </w:p>
    <w:p w:rsidR="0084389F" w:rsidRPr="004978BD" w:rsidRDefault="0084389F" w:rsidP="0084389F">
      <w:pPr>
        <w:spacing w:line="276" w:lineRule="auto"/>
        <w:jc w:val="both"/>
        <w:rPr>
          <w:rFonts w:eastAsia="Calibri"/>
          <w:b/>
        </w:rPr>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НЕПРЕОДОЛИМА СИЛА</w:t>
      </w:r>
    </w:p>
    <w:p w:rsidR="0084389F" w:rsidRPr="004978BD" w:rsidRDefault="0084389F" w:rsidP="0084389F">
      <w:pPr>
        <w:tabs>
          <w:tab w:val="left" w:pos="3969"/>
          <w:tab w:val="left" w:pos="4111"/>
        </w:tabs>
        <w:spacing w:line="276" w:lineRule="auto"/>
        <w:jc w:val="both"/>
      </w:pPr>
      <w:r w:rsidRPr="004978BD">
        <w:rPr>
          <w:b/>
        </w:rPr>
        <w:t>Член 20.</w:t>
      </w:r>
    </w:p>
    <w:p w:rsidR="0084389F" w:rsidRPr="004978BD" w:rsidRDefault="0084389F" w:rsidP="0084389F">
      <w:pPr>
        <w:spacing w:line="276" w:lineRule="auto"/>
        <w:jc w:val="both"/>
      </w:pPr>
    </w:p>
    <w:p w:rsidR="0084389F" w:rsidRPr="004978BD" w:rsidRDefault="0084389F" w:rsidP="0084389F">
      <w:pPr>
        <w:spacing w:line="276" w:lineRule="auto"/>
        <w:jc w:val="both"/>
      </w:pPr>
      <w:r w:rsidRPr="004978BD">
        <w:t xml:space="preserve">(20.1) </w:t>
      </w:r>
      <w:r w:rsidRPr="004978BD">
        <w:rPr>
          <w:spacing w:val="-4"/>
        </w:rPr>
        <w:t>Страните се освобождават от отговорност за неизпълнение на задълженията</w:t>
      </w:r>
      <w:r w:rsidRPr="004978BD">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4389F" w:rsidRPr="004978BD" w:rsidRDefault="0084389F" w:rsidP="0084389F">
      <w:pPr>
        <w:spacing w:line="276" w:lineRule="auto"/>
        <w:jc w:val="both"/>
        <w:rPr>
          <w:b/>
        </w:rPr>
      </w:pPr>
    </w:p>
    <w:p w:rsidR="0084389F" w:rsidRPr="004978BD" w:rsidRDefault="0084389F" w:rsidP="0084389F">
      <w:pPr>
        <w:spacing w:line="276" w:lineRule="auto"/>
        <w:jc w:val="both"/>
      </w:pPr>
      <w:r w:rsidRPr="004978BD">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84389F" w:rsidRPr="004978BD" w:rsidRDefault="0084389F" w:rsidP="0084389F">
      <w:pPr>
        <w:spacing w:line="276" w:lineRule="auto"/>
        <w:jc w:val="both"/>
        <w:rPr>
          <w:b/>
        </w:rPr>
      </w:pPr>
    </w:p>
    <w:p w:rsidR="0084389F" w:rsidRPr="004978BD" w:rsidRDefault="0084389F" w:rsidP="0084389F">
      <w:pPr>
        <w:spacing w:line="276" w:lineRule="auto"/>
        <w:jc w:val="both"/>
      </w:pPr>
      <w:r w:rsidRPr="004978BD">
        <w:t>(20.3) Докато трае непреодолимата сила, изпълнението на задължението се спира.</w:t>
      </w:r>
    </w:p>
    <w:p w:rsidR="0084389F" w:rsidRPr="004978BD" w:rsidRDefault="0084389F" w:rsidP="0084389F">
      <w:pPr>
        <w:spacing w:line="276" w:lineRule="auto"/>
        <w:jc w:val="both"/>
      </w:pPr>
    </w:p>
    <w:p w:rsidR="0084389F" w:rsidRPr="004978BD" w:rsidRDefault="0084389F" w:rsidP="0084389F">
      <w:pPr>
        <w:spacing w:line="276" w:lineRule="auto"/>
        <w:jc w:val="both"/>
      </w:pPr>
      <w:r w:rsidRPr="004978BD">
        <w:lastRenderedPageBreak/>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4389F" w:rsidRPr="004978BD" w:rsidRDefault="0084389F" w:rsidP="0084389F">
      <w:pPr>
        <w:spacing w:line="276" w:lineRule="auto"/>
        <w:jc w:val="both"/>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КОНФИДЕНЦИАЛНОСТ</w:t>
      </w:r>
    </w:p>
    <w:p w:rsidR="0084389F" w:rsidRPr="004978BD" w:rsidRDefault="0084389F" w:rsidP="0084389F">
      <w:pPr>
        <w:spacing w:line="276" w:lineRule="auto"/>
        <w:jc w:val="both"/>
      </w:pPr>
      <w:r w:rsidRPr="004978BD">
        <w:rPr>
          <w:b/>
        </w:rPr>
        <w:t>Член 21.</w:t>
      </w:r>
    </w:p>
    <w:p w:rsidR="0084389F" w:rsidRPr="004978BD" w:rsidRDefault="0084389F" w:rsidP="0084389F">
      <w:pPr>
        <w:jc w:val="both"/>
      </w:pPr>
    </w:p>
    <w:p w:rsidR="0084389F" w:rsidRPr="004978BD" w:rsidRDefault="0084389F" w:rsidP="0084389F">
      <w:pPr>
        <w:jc w:val="both"/>
      </w:pPr>
      <w:r w:rsidRPr="004978BD">
        <w:t>(21.1) Страните се съгласяват да третират като конфиденциална цялата информация, получена при и по повод изпълнението на Договора.</w:t>
      </w:r>
    </w:p>
    <w:p w:rsidR="0084389F" w:rsidRPr="004978BD" w:rsidRDefault="0084389F" w:rsidP="0084389F">
      <w:pPr>
        <w:jc w:val="both"/>
      </w:pPr>
    </w:p>
    <w:p w:rsidR="0084389F" w:rsidRPr="004978BD" w:rsidRDefault="0084389F" w:rsidP="0084389F">
      <w:pPr>
        <w:jc w:val="both"/>
      </w:pPr>
      <w:r w:rsidRPr="004978BD">
        <w:t>(21.2)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84389F" w:rsidRPr="004978BD" w:rsidRDefault="0084389F" w:rsidP="0084389F">
      <w:pPr>
        <w:spacing w:line="276" w:lineRule="auto"/>
        <w:jc w:val="both"/>
      </w:pPr>
    </w:p>
    <w:p w:rsidR="0084389F" w:rsidRPr="004978BD" w:rsidRDefault="0084389F" w:rsidP="0084389F">
      <w:pPr>
        <w:numPr>
          <w:ilvl w:val="0"/>
          <w:numId w:val="3"/>
        </w:numPr>
        <w:tabs>
          <w:tab w:val="left" w:pos="0"/>
        </w:tabs>
        <w:spacing w:line="276" w:lineRule="auto"/>
        <w:ind w:left="0" w:firstLine="0"/>
        <w:contextualSpacing/>
        <w:jc w:val="center"/>
        <w:rPr>
          <w:b/>
        </w:rPr>
      </w:pPr>
      <w:r w:rsidRPr="004978BD">
        <w:rPr>
          <w:b/>
        </w:rPr>
        <w:t>ДОПЪЛНИТЕЛНИ РАЗПОРЕДБИ</w:t>
      </w:r>
    </w:p>
    <w:p w:rsidR="0084389F" w:rsidRPr="004978BD" w:rsidRDefault="0084389F" w:rsidP="0084389F">
      <w:pPr>
        <w:spacing w:line="276" w:lineRule="auto"/>
        <w:jc w:val="both"/>
        <w:rPr>
          <w:rFonts w:eastAsia="Calibri"/>
          <w:b/>
        </w:rPr>
      </w:pPr>
      <w:r w:rsidRPr="004978BD">
        <w:rPr>
          <w:rFonts w:eastAsia="Calibri"/>
          <w:b/>
        </w:rPr>
        <w:t xml:space="preserve">Член 22. </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За всички неуредени в настоящия Договор въпроси се прилага действащото българско законодателство.</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rPr>
      </w:pPr>
      <w:r w:rsidRPr="004978BD">
        <w:rPr>
          <w:rFonts w:eastAsia="Calibri"/>
          <w:b/>
        </w:rPr>
        <w:t>Член 23</w:t>
      </w:r>
      <w:r w:rsidRPr="004978BD">
        <w:rPr>
          <w:rFonts w:eastAsia="Calibri"/>
        </w:rPr>
        <w:t>.</w:t>
      </w:r>
      <w:r w:rsidRPr="004978BD">
        <w:rPr>
          <w:rFonts w:eastAsia="Calibri"/>
        </w:rPr>
        <w:tab/>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(23.1) Упълномощени представители на Страните, които могат да приемат и правят изявления по изпълнението на настоящия Договор са:</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b/>
        </w:rPr>
      </w:pPr>
      <w:r w:rsidRPr="004978BD">
        <w:rPr>
          <w:rFonts w:eastAsia="Calibri"/>
          <w:b/>
        </w:rPr>
        <w:t>ЗА ВЪЗЛОЖИТЕЛЯ:</w:t>
      </w:r>
    </w:p>
    <w:p w:rsidR="0084389F" w:rsidRPr="004978BD" w:rsidRDefault="0084389F" w:rsidP="0084389F">
      <w:pPr>
        <w:spacing w:line="276" w:lineRule="auto"/>
        <w:jc w:val="both"/>
        <w:rPr>
          <w:rFonts w:eastAsia="Calibri"/>
        </w:rPr>
      </w:pPr>
      <w:r w:rsidRPr="004978BD">
        <w:rPr>
          <w:rFonts w:eastAsia="Calibri"/>
        </w:rPr>
        <w:t>[●]</w:t>
      </w:r>
    </w:p>
    <w:p w:rsidR="0084389F" w:rsidRPr="004978BD" w:rsidRDefault="0084389F" w:rsidP="0084389F">
      <w:pPr>
        <w:spacing w:line="276" w:lineRule="auto"/>
        <w:jc w:val="both"/>
        <w:rPr>
          <w:rFonts w:eastAsia="Calibri"/>
        </w:rPr>
      </w:pPr>
      <w:r w:rsidRPr="004978BD">
        <w:rPr>
          <w:rFonts w:eastAsia="Calibri"/>
        </w:rPr>
        <w:t>Телефон: [●]</w:t>
      </w:r>
    </w:p>
    <w:p w:rsidR="0084389F" w:rsidRPr="004978BD" w:rsidRDefault="0084389F" w:rsidP="0084389F">
      <w:pPr>
        <w:spacing w:line="276" w:lineRule="auto"/>
        <w:jc w:val="both"/>
        <w:rPr>
          <w:rFonts w:eastAsia="Calibri"/>
          <w:b/>
        </w:rPr>
      </w:pPr>
      <w:proofErr w:type="spellStart"/>
      <w:r w:rsidRPr="004978BD">
        <w:rPr>
          <w:rFonts w:eastAsia="Calibri"/>
        </w:rPr>
        <w:t>Email</w:t>
      </w:r>
      <w:proofErr w:type="spellEnd"/>
      <w:r w:rsidRPr="004978BD">
        <w:rPr>
          <w:rFonts w:eastAsia="Calibri"/>
        </w:rPr>
        <w:t>: [●]</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b/>
        </w:rPr>
      </w:pPr>
      <w:r w:rsidRPr="004978BD">
        <w:rPr>
          <w:rFonts w:eastAsia="Calibri"/>
          <w:b/>
        </w:rPr>
        <w:t>ЗА ИЗПЪЛНИТЕЛЯ:</w:t>
      </w:r>
    </w:p>
    <w:p w:rsidR="0084389F" w:rsidRPr="004978BD" w:rsidRDefault="0084389F" w:rsidP="0084389F">
      <w:pPr>
        <w:spacing w:line="276" w:lineRule="auto"/>
        <w:jc w:val="both"/>
        <w:rPr>
          <w:rFonts w:eastAsia="Calibri"/>
        </w:rPr>
      </w:pPr>
      <w:r w:rsidRPr="004978BD">
        <w:rPr>
          <w:rFonts w:eastAsia="Calibri"/>
        </w:rPr>
        <w:t>[●]</w:t>
      </w:r>
    </w:p>
    <w:p w:rsidR="0084389F" w:rsidRPr="004978BD" w:rsidRDefault="0084389F" w:rsidP="0084389F">
      <w:pPr>
        <w:spacing w:line="276" w:lineRule="auto"/>
        <w:jc w:val="both"/>
        <w:rPr>
          <w:rFonts w:eastAsia="Calibri"/>
        </w:rPr>
      </w:pPr>
      <w:r w:rsidRPr="004978BD">
        <w:rPr>
          <w:rFonts w:eastAsia="Calibri"/>
        </w:rPr>
        <w:t>Телефон: [●]</w:t>
      </w:r>
    </w:p>
    <w:p w:rsidR="0084389F" w:rsidRPr="004978BD" w:rsidRDefault="0084389F" w:rsidP="0084389F">
      <w:pPr>
        <w:spacing w:line="276" w:lineRule="auto"/>
        <w:jc w:val="both"/>
        <w:rPr>
          <w:rFonts w:eastAsia="Calibri"/>
          <w:b/>
        </w:rPr>
      </w:pPr>
      <w:proofErr w:type="spellStart"/>
      <w:r w:rsidRPr="004978BD">
        <w:rPr>
          <w:rFonts w:eastAsia="Calibri"/>
        </w:rPr>
        <w:t>Email</w:t>
      </w:r>
      <w:proofErr w:type="spellEnd"/>
      <w:r w:rsidRPr="004978BD">
        <w:rPr>
          <w:rFonts w:eastAsia="Calibri"/>
        </w:rPr>
        <w:t>: [●]</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 xml:space="preserve">(23.2) Всички съобщения и уведомления, свързани с изпълнението на този Договор, следва да съдържат наименованието и номера на Договора </w:t>
      </w:r>
      <w:r>
        <w:rPr>
          <w:rFonts w:eastAsia="Calibri"/>
        </w:rPr>
        <w:t xml:space="preserve">и </w:t>
      </w:r>
      <w:r w:rsidRPr="004978BD">
        <w:rPr>
          <w:rFonts w:eastAsia="Calibri"/>
        </w:rPr>
        <w:t>да бъдат в писмена форма.</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rPr>
      </w:pPr>
      <w:r w:rsidRPr="004978BD">
        <w:rPr>
          <w:rFonts w:eastAsia="Calibri"/>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4978BD">
        <w:rPr>
          <w:rFonts w:eastAsia="Calibri"/>
        </w:rPr>
        <w:t>неуведомяване</w:t>
      </w:r>
      <w:proofErr w:type="spellEnd"/>
      <w:r w:rsidRPr="004978BD">
        <w:rPr>
          <w:rFonts w:eastAsia="Calibri"/>
        </w:rPr>
        <w:t xml:space="preserve"> или несвоевременно уведомяване за </w:t>
      </w:r>
      <w:r w:rsidRPr="004978BD">
        <w:rPr>
          <w:rFonts w:eastAsia="Calibri"/>
        </w:rPr>
        <w:lastRenderedPageBreak/>
        <w:t>промяна на адрес, кореспонденцията изпратена на адресите по настоящия член 24 се считат за валидно изпратени и получени от другата Страна.</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b/>
        </w:rPr>
        <w:t>Член 24</w:t>
      </w:r>
      <w:r w:rsidRPr="004978BD">
        <w:rPr>
          <w:rFonts w:eastAsia="Calibri"/>
        </w:rPr>
        <w:t>.</w:t>
      </w:r>
      <w:r w:rsidRPr="004978BD">
        <w:rPr>
          <w:rFonts w:eastAsia="Calibri"/>
        </w:rPr>
        <w:tab/>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Изпълнителят няма право да прехвърля своите права или задължения по настоящия Договор на трети лица, освен в случаите</w:t>
      </w:r>
      <w:r>
        <w:rPr>
          <w:rFonts w:eastAsia="Calibri"/>
        </w:rPr>
        <w:t>,</w:t>
      </w:r>
      <w:r w:rsidRPr="004978BD">
        <w:rPr>
          <w:rFonts w:eastAsia="Calibri"/>
        </w:rPr>
        <w:t xml:space="preserve"> предвидени в ЗОП.</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rPr>
      </w:pPr>
      <w:r w:rsidRPr="004978BD">
        <w:rPr>
          <w:rFonts w:eastAsia="Calibri"/>
          <w:b/>
        </w:rPr>
        <w:t>Член 25</w:t>
      </w:r>
      <w:r w:rsidRPr="004978BD">
        <w:rPr>
          <w:rFonts w:eastAsia="Calibri"/>
        </w:rPr>
        <w:t>.</w:t>
      </w:r>
      <w:r w:rsidRPr="004978BD">
        <w:rPr>
          <w:rFonts w:eastAsia="Calibri"/>
        </w:rPr>
        <w:tab/>
      </w:r>
    </w:p>
    <w:p w:rsidR="0084389F" w:rsidRPr="004978BD" w:rsidRDefault="0084389F" w:rsidP="0084389F">
      <w:pPr>
        <w:spacing w:line="276" w:lineRule="auto"/>
        <w:jc w:val="both"/>
        <w:rPr>
          <w:rFonts w:eastAsia="Calibri"/>
        </w:rPr>
      </w:pPr>
    </w:p>
    <w:p w:rsidR="0084389F" w:rsidRPr="004978BD" w:rsidRDefault="0084389F" w:rsidP="0084389F">
      <w:pPr>
        <w:jc w:val="both"/>
        <w:rPr>
          <w:rFonts w:eastAsia="Calibri"/>
        </w:rPr>
      </w:pPr>
      <w:r w:rsidRPr="004978BD">
        <w:rPr>
          <w:rFonts w:eastAsia="Calibri"/>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84389F" w:rsidRDefault="0084389F" w:rsidP="0084389F">
      <w:pPr>
        <w:jc w:val="both"/>
        <w:rPr>
          <w:rFonts w:eastAsia="Calibri"/>
        </w:rPr>
      </w:pPr>
    </w:p>
    <w:p w:rsidR="0084389F" w:rsidRDefault="0084389F" w:rsidP="0084389F">
      <w:pPr>
        <w:jc w:val="both"/>
        <w:rPr>
          <w:rFonts w:eastAsia="Calibri"/>
        </w:rPr>
      </w:pPr>
      <w:r w:rsidRPr="004978BD">
        <w:rPr>
          <w:rFonts w:eastAsia="Calibri"/>
        </w:rPr>
        <w:t xml:space="preserve">(25.2) В случай на </w:t>
      </w:r>
      <w:proofErr w:type="spellStart"/>
      <w:r w:rsidRPr="004978BD">
        <w:rPr>
          <w:rFonts w:eastAsia="Calibri"/>
        </w:rPr>
        <w:t>непостигане</w:t>
      </w:r>
      <w:proofErr w:type="spellEnd"/>
      <w:r w:rsidRPr="004978BD">
        <w:rPr>
          <w:rFonts w:eastAsia="Calibri"/>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84389F" w:rsidRDefault="0084389F" w:rsidP="0084389F">
      <w:pPr>
        <w:jc w:val="both"/>
        <w:rPr>
          <w:rFonts w:eastAsia="Calibri"/>
        </w:rPr>
      </w:pPr>
    </w:p>
    <w:p w:rsidR="0084389F" w:rsidRPr="00A12F8C" w:rsidRDefault="0084389F" w:rsidP="0084389F">
      <w:pPr>
        <w:jc w:val="both"/>
        <w:rPr>
          <w:rFonts w:eastAsia="Calibri"/>
        </w:rPr>
      </w:pPr>
      <w:r>
        <w:rPr>
          <w:rFonts w:eastAsia="Calibri"/>
        </w:rPr>
        <w:t xml:space="preserve">(25.3) </w:t>
      </w:r>
      <w:r w:rsidRPr="00A12F8C">
        <w:rPr>
          <w:rFonts w:eastAsia="Calibri"/>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84389F" w:rsidRDefault="0084389F" w:rsidP="0084389F">
      <w:pPr>
        <w:jc w:val="both"/>
        <w:rPr>
          <w:rFonts w:eastAsia="Calibri"/>
        </w:rPr>
      </w:pPr>
    </w:p>
    <w:p w:rsidR="0084389F" w:rsidRPr="00A12F8C" w:rsidRDefault="0084389F" w:rsidP="0084389F">
      <w:pPr>
        <w:jc w:val="both"/>
        <w:rPr>
          <w:rFonts w:eastAsia="Calibri"/>
        </w:rPr>
      </w:pPr>
      <w:r w:rsidRPr="00A12F8C">
        <w:rPr>
          <w:rFonts w:eastAsia="Calibri"/>
        </w:rPr>
        <w:t>(</w:t>
      </w:r>
      <w:r>
        <w:rPr>
          <w:rFonts w:eastAsia="Calibri"/>
        </w:rPr>
        <w:t>25.4</w:t>
      </w:r>
      <w:r w:rsidRPr="00A12F8C">
        <w:rPr>
          <w:rFonts w:eastAsia="Calibri"/>
        </w:rPr>
        <w:t>) 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84389F" w:rsidRDefault="0084389F" w:rsidP="0084389F">
      <w:pPr>
        <w:jc w:val="both"/>
        <w:rPr>
          <w:rFonts w:eastAsia="Calibri"/>
        </w:rPr>
      </w:pPr>
    </w:p>
    <w:p w:rsidR="0084389F" w:rsidRPr="00A12F8C" w:rsidRDefault="0084389F" w:rsidP="0084389F">
      <w:pPr>
        <w:jc w:val="both"/>
        <w:rPr>
          <w:rFonts w:eastAsia="Calibri"/>
        </w:rPr>
      </w:pPr>
      <w:r w:rsidRPr="00A12F8C">
        <w:rPr>
          <w:rFonts w:eastAsia="Calibri"/>
        </w:rPr>
        <w:t>(</w:t>
      </w:r>
      <w:r>
        <w:rPr>
          <w:rFonts w:eastAsia="Calibri"/>
        </w:rPr>
        <w:t>25.5) В случай</w:t>
      </w:r>
      <w:r w:rsidRPr="00A12F8C">
        <w:rPr>
          <w:rFonts w:eastAsia="Calibri"/>
        </w:rPr>
        <w:t xml:space="preserve">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w:t>
      </w:r>
      <w:r>
        <w:rPr>
          <w:rFonts w:eastAsia="Calibri"/>
        </w:rPr>
        <w:t>рмация във връзка с нарушението и своевременно уведомява надзорния орган – КЗЛД за установеното нарушение.</w:t>
      </w:r>
    </w:p>
    <w:p w:rsidR="0084389F" w:rsidRDefault="0084389F" w:rsidP="0084389F">
      <w:pPr>
        <w:jc w:val="both"/>
        <w:rPr>
          <w:rFonts w:eastAsia="Calibri"/>
        </w:rPr>
      </w:pPr>
    </w:p>
    <w:p w:rsidR="0084389F" w:rsidRPr="004978BD" w:rsidRDefault="0084389F" w:rsidP="0084389F">
      <w:pPr>
        <w:jc w:val="both"/>
        <w:rPr>
          <w:rFonts w:eastAsia="Calibri"/>
        </w:rPr>
      </w:pPr>
      <w:r w:rsidRPr="00A12F8C">
        <w:rPr>
          <w:rFonts w:eastAsia="Calibri"/>
        </w:rPr>
        <w:t>(</w:t>
      </w:r>
      <w:r>
        <w:rPr>
          <w:rFonts w:eastAsia="Calibri"/>
        </w:rPr>
        <w:t>25.6</w:t>
      </w:r>
      <w:r w:rsidRPr="00A12F8C">
        <w:rPr>
          <w:rFonts w:eastAsia="Calibri"/>
        </w:rPr>
        <w:t>) Страните гарантират, че обработването на лични данни</w:t>
      </w:r>
      <w:r>
        <w:rPr>
          <w:rFonts w:eastAsia="Calibri"/>
        </w:rPr>
        <w:t xml:space="preserve">, предоставени и получени за провеждането на обществената поръчка, както и за изпълнението на настоящия </w:t>
      </w:r>
      <w:r>
        <w:rPr>
          <w:rFonts w:eastAsia="Calibri"/>
        </w:rPr>
        <w:lastRenderedPageBreak/>
        <w:t xml:space="preserve">договор, </w:t>
      </w:r>
      <w:r w:rsidRPr="00A12F8C">
        <w:rPr>
          <w:rFonts w:eastAsia="Calibri"/>
        </w:rPr>
        <w:t xml:space="preserve">няма да надвишава целите, за които са събрани и данните ще бъдат </w:t>
      </w:r>
      <w:r w:rsidRPr="00A91362">
        <w:rPr>
          <w:rFonts w:eastAsia="Calibri"/>
        </w:rPr>
        <w:t>архивирани</w:t>
      </w:r>
      <w:r w:rsidRPr="00A12F8C">
        <w:rPr>
          <w:rFonts w:eastAsia="Calibri"/>
        </w:rPr>
        <w:t xml:space="preserve"> след изтичане на сроковете, установени в националното законодателство или в правото на ЕС.</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b/>
        </w:rPr>
        <w:t>Член 26</w:t>
      </w:r>
      <w:r w:rsidRPr="004978BD">
        <w:rPr>
          <w:rFonts w:eastAsia="Calibri"/>
        </w:rPr>
        <w:t>.</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b/>
        </w:rPr>
      </w:pPr>
      <w:r w:rsidRPr="004978BD">
        <w:rPr>
          <w:rFonts w:eastAsia="Calibri"/>
          <w:b/>
        </w:rPr>
        <w:t>Член 27</w:t>
      </w:r>
    </w:p>
    <w:p w:rsidR="0084389F" w:rsidRPr="004978BD" w:rsidRDefault="0084389F" w:rsidP="0084389F">
      <w:pPr>
        <w:spacing w:line="276" w:lineRule="auto"/>
        <w:jc w:val="both"/>
        <w:rPr>
          <w:rFonts w:eastAsia="Calibri"/>
          <w:b/>
        </w:rPr>
      </w:pPr>
    </w:p>
    <w:p w:rsidR="0084389F" w:rsidRPr="004978BD" w:rsidRDefault="0084389F" w:rsidP="0084389F">
      <w:pPr>
        <w:spacing w:line="276" w:lineRule="auto"/>
        <w:jc w:val="both"/>
        <w:rPr>
          <w:rFonts w:eastAsia="Calibri"/>
        </w:rPr>
      </w:pPr>
      <w:r w:rsidRPr="004978BD">
        <w:rPr>
          <w:rFonts w:eastAsia="Calibri"/>
        </w:rPr>
        <w:t>При подписването на настоящия Договор се представиха следните документи:</w:t>
      </w:r>
    </w:p>
    <w:p w:rsidR="0084389F" w:rsidRPr="004978BD" w:rsidRDefault="0084389F" w:rsidP="0084389F">
      <w:pPr>
        <w:spacing w:line="276" w:lineRule="auto"/>
        <w:jc w:val="both"/>
        <w:rPr>
          <w:rFonts w:eastAsia="Calibri"/>
        </w:rPr>
      </w:pPr>
      <w:r w:rsidRPr="004978BD">
        <w:rPr>
          <w:rFonts w:eastAsia="Calibri"/>
        </w:rPr>
        <w:t>[●]</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Неразделна част от настоящия Договор са следните приложения:</w:t>
      </w:r>
    </w:p>
    <w:p w:rsidR="0084389F" w:rsidRPr="004978BD" w:rsidRDefault="0084389F" w:rsidP="0084389F">
      <w:pPr>
        <w:spacing w:line="276" w:lineRule="auto"/>
        <w:jc w:val="both"/>
        <w:rPr>
          <w:rFonts w:eastAsia="Calibri"/>
        </w:rPr>
      </w:pPr>
    </w:p>
    <w:p w:rsidR="0084389F" w:rsidRPr="004978BD" w:rsidRDefault="0084389F" w:rsidP="0084389F">
      <w:pPr>
        <w:numPr>
          <w:ilvl w:val="0"/>
          <w:numId w:val="5"/>
        </w:numPr>
        <w:ind w:left="567" w:hanging="567"/>
        <w:contextualSpacing/>
        <w:jc w:val="both"/>
        <w:rPr>
          <w:rFonts w:eastAsia="Calibri"/>
        </w:rPr>
      </w:pPr>
      <w:r w:rsidRPr="004978BD">
        <w:rPr>
          <w:rFonts w:eastAsia="Calibri"/>
        </w:rPr>
        <w:t>Приложение</w:t>
      </w:r>
      <w:r w:rsidRPr="004978BD">
        <w:rPr>
          <w:rFonts w:eastAsia="Calibri"/>
          <w:i/>
        </w:rPr>
        <w:t xml:space="preserve"> </w:t>
      </w:r>
      <w:r w:rsidRPr="004978BD">
        <w:rPr>
          <w:rFonts w:eastAsia="Calibri"/>
        </w:rPr>
        <w:t>№ 1 – Техническа спецификация на Възложителя;</w:t>
      </w:r>
    </w:p>
    <w:p w:rsidR="0084389F" w:rsidRPr="004978BD" w:rsidRDefault="0084389F" w:rsidP="0084389F">
      <w:pPr>
        <w:numPr>
          <w:ilvl w:val="0"/>
          <w:numId w:val="5"/>
        </w:numPr>
        <w:ind w:left="567" w:hanging="567"/>
        <w:contextualSpacing/>
        <w:jc w:val="both"/>
        <w:rPr>
          <w:rFonts w:eastAsia="Calibri"/>
        </w:rPr>
      </w:pPr>
      <w:r w:rsidRPr="004978BD">
        <w:rPr>
          <w:rFonts w:eastAsia="Calibri"/>
        </w:rPr>
        <w:t>Приложение № 2 – Техническо предложение на Изпълнителя;</w:t>
      </w:r>
    </w:p>
    <w:p w:rsidR="0084389F" w:rsidRPr="004978BD" w:rsidRDefault="0084389F" w:rsidP="0084389F">
      <w:pPr>
        <w:numPr>
          <w:ilvl w:val="0"/>
          <w:numId w:val="5"/>
        </w:numPr>
        <w:ind w:left="567" w:hanging="567"/>
        <w:contextualSpacing/>
        <w:jc w:val="both"/>
        <w:rPr>
          <w:rFonts w:eastAsia="Calibri"/>
        </w:rPr>
      </w:pPr>
      <w:r w:rsidRPr="004978BD">
        <w:rPr>
          <w:rFonts w:eastAsia="Calibri"/>
        </w:rPr>
        <w:t xml:space="preserve">Приложение № 3 - </w:t>
      </w:r>
      <w:r>
        <w:rPr>
          <w:rFonts w:eastAsia="Calibri"/>
        </w:rPr>
        <w:t>Предлагани ценови параметри</w:t>
      </w:r>
      <w:r w:rsidRPr="004978BD">
        <w:rPr>
          <w:rFonts w:eastAsia="Calibri"/>
        </w:rPr>
        <w:t xml:space="preserve"> на Изпълнителя;</w:t>
      </w:r>
    </w:p>
    <w:p w:rsidR="0084389F" w:rsidRPr="00FD7F82" w:rsidRDefault="0084389F" w:rsidP="0084389F">
      <w:pPr>
        <w:numPr>
          <w:ilvl w:val="0"/>
          <w:numId w:val="5"/>
        </w:numPr>
        <w:ind w:left="567" w:hanging="567"/>
        <w:contextualSpacing/>
        <w:jc w:val="both"/>
        <w:rPr>
          <w:rFonts w:eastAsia="Calibri"/>
          <w:iCs/>
        </w:rPr>
      </w:pPr>
      <w:r w:rsidRPr="00FD7F82">
        <w:rPr>
          <w:rFonts w:eastAsia="Calibri"/>
        </w:rPr>
        <w:t xml:space="preserve">Приложение № 4 - </w:t>
      </w:r>
      <w:r w:rsidRPr="00FD7F82">
        <w:rPr>
          <w:rFonts w:eastAsia="Calibri"/>
          <w:iCs/>
        </w:rPr>
        <w:t>Лицензионно споразумение …………………. (</w:t>
      </w:r>
      <w:r w:rsidRPr="00FD7F82">
        <w:rPr>
          <w:rFonts w:eastAsia="Calibri"/>
          <w:i/>
          <w:iCs/>
        </w:rPr>
        <w:t>попълва се съгласно посоченото от Изпълнителя споразумение за лицензиране).</w:t>
      </w:r>
    </w:p>
    <w:p w:rsidR="0084389F" w:rsidRPr="004978BD" w:rsidRDefault="0084389F" w:rsidP="0084389F">
      <w:pPr>
        <w:ind w:left="720"/>
        <w:contextualSpacing/>
        <w:jc w:val="both"/>
        <w:rPr>
          <w:rFonts w:eastAsia="Calibri"/>
        </w:rPr>
      </w:pP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r w:rsidRPr="004978BD">
        <w:rPr>
          <w:rFonts w:eastAsia="Calibri"/>
        </w:rPr>
        <w:t xml:space="preserve">Настоящият Договор се подписа в </w:t>
      </w:r>
      <w:r>
        <w:rPr>
          <w:rFonts w:eastAsia="Calibri"/>
        </w:rPr>
        <w:t>два</w:t>
      </w:r>
      <w:r w:rsidRPr="004978BD">
        <w:rPr>
          <w:rFonts w:eastAsia="Calibri"/>
        </w:rPr>
        <w:t xml:space="preserve"> еднообразни екземпляра – </w:t>
      </w:r>
      <w:r>
        <w:rPr>
          <w:rFonts w:eastAsia="Calibri"/>
        </w:rPr>
        <w:t>по един за всяка от страните</w:t>
      </w:r>
      <w:r w:rsidRPr="004978BD">
        <w:rPr>
          <w:rFonts w:eastAsia="Calibri"/>
        </w:rPr>
        <w:t>.</w:t>
      </w:r>
    </w:p>
    <w:p w:rsidR="0084389F" w:rsidRPr="004978BD" w:rsidRDefault="0084389F" w:rsidP="0084389F">
      <w:pPr>
        <w:spacing w:line="276" w:lineRule="auto"/>
        <w:jc w:val="both"/>
        <w:rPr>
          <w:rFonts w:eastAsia="Calibri"/>
        </w:rPr>
      </w:pPr>
    </w:p>
    <w:p w:rsidR="0084389F" w:rsidRPr="004978BD" w:rsidRDefault="0084389F" w:rsidP="0084389F">
      <w:pPr>
        <w:spacing w:line="276" w:lineRule="auto"/>
        <w:jc w:val="both"/>
        <w:rPr>
          <w:rFonts w:eastAsia="Calibri"/>
        </w:rPr>
      </w:pPr>
    </w:p>
    <w:tbl>
      <w:tblPr>
        <w:tblW w:w="0" w:type="auto"/>
        <w:jc w:val="center"/>
        <w:tblLook w:val="04A0" w:firstRow="1" w:lastRow="0" w:firstColumn="1" w:lastColumn="0" w:noHBand="0" w:noVBand="1"/>
      </w:tblPr>
      <w:tblGrid>
        <w:gridCol w:w="4536"/>
        <w:gridCol w:w="4536"/>
      </w:tblGrid>
      <w:tr w:rsidR="0084389F" w:rsidRPr="004978BD" w:rsidTr="00C414B4">
        <w:trPr>
          <w:jc w:val="center"/>
        </w:trPr>
        <w:tc>
          <w:tcPr>
            <w:tcW w:w="4818" w:type="dxa"/>
          </w:tcPr>
          <w:p w:rsidR="0084389F" w:rsidRPr="004978BD" w:rsidRDefault="0084389F" w:rsidP="00C414B4">
            <w:pPr>
              <w:jc w:val="center"/>
              <w:rPr>
                <w:rFonts w:eastAsia="Calibri"/>
                <w:b/>
              </w:rPr>
            </w:pPr>
            <w:r w:rsidRPr="004978BD">
              <w:rPr>
                <w:rFonts w:eastAsia="Calibri"/>
                <w:b/>
              </w:rPr>
              <w:t>ЗА ВЪЗЛОЖИТЕЛЯ:</w:t>
            </w:r>
          </w:p>
          <w:p w:rsidR="0084389F" w:rsidRPr="004978BD" w:rsidRDefault="0084389F" w:rsidP="00C414B4">
            <w:pPr>
              <w:rPr>
                <w:rFonts w:eastAsia="Calibri"/>
                <w:b/>
              </w:rPr>
            </w:pPr>
          </w:p>
          <w:p w:rsidR="0084389F" w:rsidRPr="004978BD" w:rsidRDefault="0084389F" w:rsidP="00C414B4">
            <w:pPr>
              <w:jc w:val="center"/>
              <w:rPr>
                <w:rFonts w:eastAsia="Calibri"/>
                <w:b/>
              </w:rPr>
            </w:pPr>
          </w:p>
          <w:p w:rsidR="0084389F" w:rsidRPr="004978BD" w:rsidRDefault="0084389F" w:rsidP="00C414B4">
            <w:pPr>
              <w:jc w:val="center"/>
              <w:rPr>
                <w:rFonts w:eastAsia="Calibri"/>
                <w:b/>
              </w:rPr>
            </w:pPr>
            <w:r w:rsidRPr="004978BD">
              <w:rPr>
                <w:rFonts w:eastAsia="Calibri"/>
                <w:b/>
              </w:rPr>
              <w:t>____________________________</w:t>
            </w:r>
          </w:p>
          <w:p w:rsidR="0084389F" w:rsidRPr="004978BD" w:rsidRDefault="0084389F" w:rsidP="00C414B4">
            <w:pPr>
              <w:jc w:val="center"/>
              <w:rPr>
                <w:rFonts w:eastAsia="Calibri"/>
                <w:b/>
              </w:rPr>
            </w:pPr>
            <w:r w:rsidRPr="004978BD">
              <w:rPr>
                <w:rFonts w:eastAsia="Calibri"/>
                <w:b/>
              </w:rPr>
              <w:t>……………..</w:t>
            </w:r>
          </w:p>
          <w:p w:rsidR="0084389F" w:rsidRPr="004978BD" w:rsidRDefault="0084389F" w:rsidP="00C414B4">
            <w:pPr>
              <w:jc w:val="both"/>
              <w:rPr>
                <w:rFonts w:eastAsia="Calibri"/>
              </w:rPr>
            </w:pPr>
          </w:p>
        </w:tc>
        <w:tc>
          <w:tcPr>
            <w:tcW w:w="4819" w:type="dxa"/>
          </w:tcPr>
          <w:p w:rsidR="0084389F" w:rsidRPr="004978BD" w:rsidRDefault="0084389F" w:rsidP="00C414B4">
            <w:pPr>
              <w:jc w:val="center"/>
              <w:rPr>
                <w:rFonts w:eastAsia="Calibri"/>
                <w:b/>
              </w:rPr>
            </w:pPr>
            <w:r w:rsidRPr="004978BD">
              <w:rPr>
                <w:rFonts w:eastAsia="Calibri"/>
                <w:b/>
              </w:rPr>
              <w:t>ЗА ИЗПЪЛНИТЕЛЯ:</w:t>
            </w:r>
          </w:p>
          <w:p w:rsidR="0084389F" w:rsidRPr="004978BD" w:rsidRDefault="0084389F" w:rsidP="00C414B4">
            <w:pPr>
              <w:rPr>
                <w:rFonts w:eastAsia="Calibri"/>
                <w:b/>
              </w:rPr>
            </w:pPr>
          </w:p>
          <w:p w:rsidR="0084389F" w:rsidRPr="004978BD" w:rsidRDefault="0084389F" w:rsidP="00C414B4">
            <w:pPr>
              <w:jc w:val="center"/>
              <w:rPr>
                <w:rFonts w:eastAsia="Calibri"/>
                <w:b/>
              </w:rPr>
            </w:pPr>
          </w:p>
          <w:p w:rsidR="0084389F" w:rsidRPr="004978BD" w:rsidRDefault="0084389F" w:rsidP="00C414B4">
            <w:pPr>
              <w:jc w:val="center"/>
              <w:rPr>
                <w:rFonts w:eastAsia="Calibri"/>
                <w:b/>
              </w:rPr>
            </w:pPr>
            <w:r w:rsidRPr="004978BD">
              <w:rPr>
                <w:rFonts w:eastAsia="Calibri"/>
                <w:b/>
              </w:rPr>
              <w:t>____________________________</w:t>
            </w:r>
          </w:p>
          <w:p w:rsidR="0084389F" w:rsidRPr="004978BD" w:rsidRDefault="0084389F" w:rsidP="00C414B4">
            <w:pPr>
              <w:jc w:val="center"/>
              <w:rPr>
                <w:rFonts w:eastAsia="Calibri"/>
              </w:rPr>
            </w:pPr>
            <w:r w:rsidRPr="004978BD">
              <w:rPr>
                <w:rFonts w:eastAsia="Calibri"/>
                <w:b/>
              </w:rPr>
              <w:t>………………</w:t>
            </w:r>
          </w:p>
        </w:tc>
      </w:tr>
    </w:tbl>
    <w:p w:rsidR="0084389F" w:rsidRPr="004978BD" w:rsidRDefault="0084389F" w:rsidP="0084389F">
      <w:pPr>
        <w:spacing w:line="276" w:lineRule="auto"/>
        <w:jc w:val="both"/>
        <w:rPr>
          <w:rFonts w:eastAsia="Calibri"/>
        </w:rPr>
      </w:pPr>
    </w:p>
    <w:p w:rsidR="0084389F" w:rsidRPr="004978BD" w:rsidRDefault="0084389F" w:rsidP="0084389F"/>
    <w:p w:rsidR="0084389F" w:rsidRDefault="0084389F" w:rsidP="00B41BF6">
      <w:pPr>
        <w:tabs>
          <w:tab w:val="center" w:pos="4536"/>
          <w:tab w:val="right" w:pos="9072"/>
        </w:tabs>
        <w:spacing w:line="276" w:lineRule="auto"/>
        <w:rPr>
          <w:b/>
          <w:i/>
          <w:noProof/>
        </w:rPr>
      </w:pPr>
      <w:bookmarkStart w:id="25" w:name="_GoBack"/>
      <w:bookmarkEnd w:id="25"/>
    </w:p>
    <w:p w:rsidR="0084389F" w:rsidRPr="00DF32A3" w:rsidRDefault="0084389F" w:rsidP="00B41BF6">
      <w:pPr>
        <w:tabs>
          <w:tab w:val="center" w:pos="4536"/>
          <w:tab w:val="right" w:pos="9072"/>
        </w:tabs>
        <w:spacing w:line="276" w:lineRule="auto"/>
        <w:rPr>
          <w:b/>
          <w:i/>
          <w:noProof/>
        </w:rPr>
      </w:pPr>
    </w:p>
    <w:p w:rsidR="00857221" w:rsidRDefault="00857221"/>
    <w:sectPr w:rsidR="00857221" w:rsidSect="00902A3A">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Default="0084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Pr="00206E2F" w:rsidRDefault="0084389F" w:rsidP="00206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Default="008438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Default="0084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Default="00843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8" w:rsidRDefault="0084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547"/>
    <w:multiLevelType w:val="hybridMultilevel"/>
    <w:tmpl w:val="0AD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BC2BE5"/>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A8296A"/>
    <w:multiLevelType w:val="hybridMultilevel"/>
    <w:tmpl w:val="FB72E640"/>
    <w:lvl w:ilvl="0" w:tplc="DF9E3C5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77727F8"/>
    <w:multiLevelType w:val="hybridMultilevel"/>
    <w:tmpl w:val="09B6F2F0"/>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1040515"/>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9FB4739"/>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2603DA6"/>
    <w:multiLevelType w:val="hybridMultilevel"/>
    <w:tmpl w:val="FB72E640"/>
    <w:lvl w:ilvl="0" w:tplc="DF9E3C5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8651CD8"/>
    <w:multiLevelType w:val="hybridMultilevel"/>
    <w:tmpl w:val="02BE6FD8"/>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
  </w:num>
  <w:num w:numId="5">
    <w:abstractNumId w:val="5"/>
  </w:num>
  <w:num w:numId="6">
    <w:abstractNumId w:val="6"/>
  </w:num>
  <w:num w:numId="7">
    <w:abstractNumId w:val="4"/>
  </w:num>
  <w:num w:numId="8">
    <w:abstractNumId w:val="3"/>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E"/>
    <w:rsid w:val="0002597C"/>
    <w:rsid w:val="000A3113"/>
    <w:rsid w:val="001164D8"/>
    <w:rsid w:val="001548EC"/>
    <w:rsid w:val="001B183C"/>
    <w:rsid w:val="001C0684"/>
    <w:rsid w:val="00250FCE"/>
    <w:rsid w:val="00266109"/>
    <w:rsid w:val="00282F47"/>
    <w:rsid w:val="003240BB"/>
    <w:rsid w:val="003A43D7"/>
    <w:rsid w:val="003F2B76"/>
    <w:rsid w:val="00404B2A"/>
    <w:rsid w:val="0046468B"/>
    <w:rsid w:val="00493CD5"/>
    <w:rsid w:val="0054011C"/>
    <w:rsid w:val="00561F75"/>
    <w:rsid w:val="00581384"/>
    <w:rsid w:val="005E5AFA"/>
    <w:rsid w:val="005F0A71"/>
    <w:rsid w:val="00673F9B"/>
    <w:rsid w:val="0071761E"/>
    <w:rsid w:val="00756CB1"/>
    <w:rsid w:val="007C408F"/>
    <w:rsid w:val="00801A7C"/>
    <w:rsid w:val="0084389F"/>
    <w:rsid w:val="00857221"/>
    <w:rsid w:val="0092144E"/>
    <w:rsid w:val="0092581E"/>
    <w:rsid w:val="0097132C"/>
    <w:rsid w:val="00A9102F"/>
    <w:rsid w:val="00AB50D5"/>
    <w:rsid w:val="00B41BF6"/>
    <w:rsid w:val="00BF2F66"/>
    <w:rsid w:val="00C4255F"/>
    <w:rsid w:val="00CB6BE2"/>
    <w:rsid w:val="00CC230D"/>
    <w:rsid w:val="00CC42EF"/>
    <w:rsid w:val="00D50DCE"/>
    <w:rsid w:val="00DB5B0A"/>
    <w:rsid w:val="00E06D03"/>
    <w:rsid w:val="00E16BD1"/>
    <w:rsid w:val="00E352B8"/>
    <w:rsid w:val="00F46D9F"/>
    <w:rsid w:val="00F76515"/>
    <w:rsid w:val="00FA1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C244"/>
  <w15:chartTrackingRefBased/>
  <w15:docId w15:val="{49B887A4-3DDC-4C2F-9F5A-B96918AA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F6"/>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BF6"/>
    <w:pPr>
      <w:tabs>
        <w:tab w:val="center" w:pos="4536"/>
        <w:tab w:val="right" w:pos="9072"/>
      </w:tabs>
    </w:pPr>
  </w:style>
  <w:style w:type="character" w:customStyle="1" w:styleId="HeaderChar">
    <w:name w:val="Header Char"/>
    <w:basedOn w:val="DefaultParagraphFont"/>
    <w:link w:val="Header"/>
    <w:uiPriority w:val="99"/>
    <w:rsid w:val="00B41BF6"/>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B41BF6"/>
    <w:pPr>
      <w:tabs>
        <w:tab w:val="center" w:pos="4536"/>
        <w:tab w:val="right" w:pos="9072"/>
      </w:tabs>
    </w:pPr>
  </w:style>
  <w:style w:type="character" w:customStyle="1" w:styleId="FooterChar">
    <w:name w:val="Footer Char"/>
    <w:basedOn w:val="DefaultParagraphFont"/>
    <w:link w:val="Footer"/>
    <w:uiPriority w:val="99"/>
    <w:rsid w:val="00B41BF6"/>
    <w:rPr>
      <w:rFonts w:ascii="Times New Roman" w:eastAsia="Times New Roman" w:hAnsi="Times New Roman" w:cs="Times New Roman"/>
      <w:sz w:val="24"/>
      <w:szCs w:val="24"/>
      <w:lang w:eastAsia="bg-BG"/>
    </w:rPr>
  </w:style>
  <w:style w:type="paragraph" w:styleId="NoSpacing">
    <w:name w:val="No Spacing"/>
    <w:qFormat/>
    <w:rsid w:val="00B41BF6"/>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styleId="ListParagraph">
    <w:name w:val="List Paragraph"/>
    <w:basedOn w:val="Normal"/>
    <w:link w:val="ListParagraphChar"/>
    <w:uiPriority w:val="34"/>
    <w:qFormat/>
    <w:rsid w:val="00B41BF6"/>
    <w:pPr>
      <w:ind w:left="720"/>
      <w:contextualSpacing/>
    </w:pPr>
  </w:style>
  <w:style w:type="character" w:styleId="Hyperlink">
    <w:name w:val="Hyperlink"/>
    <w:basedOn w:val="DefaultParagraphFont"/>
    <w:uiPriority w:val="99"/>
    <w:unhideWhenUsed/>
    <w:rsid w:val="00B41BF6"/>
    <w:rPr>
      <w:color w:val="0563C1" w:themeColor="hyperlink"/>
      <w:u w:val="single"/>
    </w:rPr>
  </w:style>
  <w:style w:type="table" w:styleId="TableGrid">
    <w:name w:val="Table Grid"/>
    <w:basedOn w:val="TableNormal"/>
    <w:rsid w:val="00B4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41BF6"/>
    <w:rPr>
      <w:rFonts w:ascii="Times New Roman" w:eastAsia="Times New Roman" w:hAnsi="Times New Roman" w:cs="Times New Roman"/>
      <w:sz w:val="24"/>
      <w:szCs w:val="24"/>
      <w:lang w:eastAsia="bg-BG"/>
    </w:rPr>
  </w:style>
  <w:style w:type="paragraph" w:customStyle="1" w:styleId="Body">
    <w:name w:val="Body"/>
    <w:rsid w:val="00B41BF6"/>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lang w:val="en-US"/>
    </w:rPr>
  </w:style>
  <w:style w:type="character" w:customStyle="1" w:styleId="None">
    <w:name w:val="None"/>
    <w:rsid w:val="00B4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pages&amp;aid=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dp.b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kzld@cpdp.bg" TargetMode="External"/><Relationship Id="rId11" Type="http://schemas.openxmlformats.org/officeDocument/2006/relationships/hyperlink" Target="http://web.apis.bg/p.php?i=2752471" TargetMode="External"/><Relationship Id="rId5" Type="http://schemas.openxmlformats.org/officeDocument/2006/relationships/hyperlink" Target="http://www.nsi.bg/" TargetMode="External"/><Relationship Id="rId15" Type="http://schemas.openxmlformats.org/officeDocument/2006/relationships/footer" Target="footer2.xml"/><Relationship Id="rId10" Type="http://schemas.openxmlformats.org/officeDocument/2006/relationships/hyperlink" Target="http://web.apis.bg/p.php?i=27524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7948</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Dobrina Grigorova</dc:creator>
  <cp:keywords/>
  <dc:description/>
  <cp:lastModifiedBy>Dobrina Grigorova</cp:lastModifiedBy>
  <cp:revision>3</cp:revision>
  <dcterms:created xsi:type="dcterms:W3CDTF">2018-10-09T13:59:00Z</dcterms:created>
  <dcterms:modified xsi:type="dcterms:W3CDTF">2018-10-09T14:00:00Z</dcterms:modified>
</cp:coreProperties>
</file>