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AF" w:rsidRDefault="008E77AF" w:rsidP="008E77AF">
      <w:r>
        <w:rPr>
          <w:rFonts w:hint="eastAsia"/>
        </w:rPr>
        <w:t>Обобщено</w:t>
      </w:r>
    </w:p>
    <w:p w:rsidR="008E77AF" w:rsidRDefault="008E77AF" w:rsidP="008E77A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17</w:t>
      </w:r>
      <w:r>
        <w:tab/>
        <w:t xml:space="preserve">1 577 480,38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34</w:t>
      </w:r>
      <w:r>
        <w:tab/>
        <w:t xml:space="preserve">9 485,93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11 292,19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41</w:t>
      </w:r>
      <w:r>
        <w:tab/>
        <w:t xml:space="preserve">30 718,88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97,00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101</w:t>
      </w:r>
      <w:r>
        <w:tab/>
        <w:t xml:space="preserve">1 629 074,38 </w:t>
      </w:r>
      <w:r>
        <w:rPr>
          <w:rFonts w:hint="eastAsia"/>
        </w:rPr>
        <w:t>лв</w:t>
      </w:r>
      <w:r>
        <w:t>.</w:t>
      </w:r>
      <w:r>
        <w:tab/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E77AF" w:rsidRDefault="008E77AF" w:rsidP="008E77A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628 211,44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11 292,19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11 800,84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97,00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651 401,47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125 114,40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925,01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1 572,91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127 612,32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155 700,77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8</w:t>
      </w:r>
      <w:r>
        <w:tab/>
        <w:t xml:space="preserve">1 553,53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131,39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157 385,69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121 734,70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515,04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95,30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122 345,04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9</w:t>
      </w:r>
      <w:r>
        <w:tab/>
        <w:t xml:space="preserve">178 475,71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</w:t>
      </w:r>
      <w:r>
        <w:tab/>
        <w:t xml:space="preserve">329,96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604,30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25</w:t>
      </w:r>
      <w:r>
        <w:tab/>
        <w:t xml:space="preserve">179 409,97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147 240,72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1 292,24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15 085,32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163 618,28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t xml:space="preserve"> </w:t>
      </w:r>
    </w:p>
    <w:p w:rsidR="008E77AF" w:rsidRDefault="008E77AF" w:rsidP="008E77AF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22.08.2025 - 22.08.2025</w:t>
      </w:r>
    </w:p>
    <w:p w:rsidR="008E77AF" w:rsidRDefault="008E77AF" w:rsidP="008E77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77AF" w:rsidRDefault="008E77AF" w:rsidP="008E77A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221 002,64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4 870,15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1 428,82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227 301,61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77AF" w:rsidRDefault="008E77AF" w:rsidP="008E77A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AF"/>
    <w:rsid w:val="005E7685"/>
    <w:rsid w:val="008E77AF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1D08E-2D1D-4C46-A7D4-9671C05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2025-08-25T12:48:00Z</dcterms:created>
  <dcterms:modified xsi:type="dcterms:W3CDTF">2025-08-25T12:48:00Z</dcterms:modified>
</cp:coreProperties>
</file>