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D0" w:rsidRDefault="00267ED0"/>
    <w:p w:rsidR="00723B69" w:rsidRDefault="00723B69"/>
    <w:p w:rsidR="00267ED0" w:rsidRPr="00107C33" w:rsidRDefault="00267ED0" w:rsidP="00267ED0">
      <w:pPr>
        <w:jc w:val="center"/>
        <w:rPr>
          <w:rFonts w:ascii="Times New Roman" w:hAnsi="Times New Roman" w:cs="Times New Roman"/>
          <w:b/>
        </w:rPr>
      </w:pPr>
      <w:r w:rsidRPr="00107C33">
        <w:rPr>
          <w:rFonts w:ascii="Times New Roman" w:hAnsi="Times New Roman" w:cs="Times New Roman"/>
          <w:b/>
        </w:rPr>
        <w:t>О Т Ч Е Т</w:t>
      </w:r>
    </w:p>
    <w:p w:rsidR="00267ED0" w:rsidRPr="00107C33" w:rsidRDefault="00267ED0" w:rsidP="00267ED0">
      <w:pPr>
        <w:jc w:val="center"/>
        <w:rPr>
          <w:rFonts w:ascii="Times New Roman" w:hAnsi="Times New Roman" w:cs="Times New Roman"/>
          <w:b/>
        </w:rPr>
      </w:pPr>
      <w:r w:rsidRPr="00107C33">
        <w:rPr>
          <w:rFonts w:ascii="Times New Roman" w:hAnsi="Times New Roman" w:cs="Times New Roman"/>
          <w:b/>
        </w:rPr>
        <w:t>ЗА ИЗПЪЛНЕНИЕ</w:t>
      </w:r>
      <w:r w:rsidR="005A3533" w:rsidRPr="00107C33">
        <w:rPr>
          <w:rFonts w:ascii="Times New Roman" w:hAnsi="Times New Roman" w:cs="Times New Roman"/>
          <w:b/>
        </w:rPr>
        <w:t xml:space="preserve">ТО НА </w:t>
      </w:r>
      <w:r w:rsidR="00A91F35" w:rsidRPr="00107C33">
        <w:rPr>
          <w:rFonts w:ascii="Times New Roman" w:hAnsi="Times New Roman" w:cs="Times New Roman"/>
          <w:b/>
        </w:rPr>
        <w:t xml:space="preserve">ПРОГРАМНИЯ </w:t>
      </w:r>
      <w:r w:rsidR="005A3533" w:rsidRPr="00107C33">
        <w:rPr>
          <w:rFonts w:ascii="Times New Roman" w:hAnsi="Times New Roman" w:cs="Times New Roman"/>
          <w:b/>
        </w:rPr>
        <w:t>БЮДЖЕТ КЪМ 30</w:t>
      </w:r>
      <w:r w:rsidRPr="00107C33">
        <w:rPr>
          <w:rFonts w:ascii="Times New Roman" w:hAnsi="Times New Roman" w:cs="Times New Roman"/>
          <w:b/>
        </w:rPr>
        <w:t>.06.202</w:t>
      </w:r>
      <w:r w:rsidR="006D3AC0">
        <w:rPr>
          <w:rFonts w:ascii="Times New Roman" w:hAnsi="Times New Roman" w:cs="Times New Roman"/>
          <w:b/>
          <w:lang w:val="en-US"/>
        </w:rPr>
        <w:t>2</w:t>
      </w:r>
      <w:r w:rsidRPr="00107C33">
        <w:rPr>
          <w:rFonts w:ascii="Times New Roman" w:hAnsi="Times New Roman" w:cs="Times New Roman"/>
          <w:b/>
        </w:rPr>
        <w:t xml:space="preserve"> </w:t>
      </w:r>
      <w:r w:rsidR="003343D8" w:rsidRPr="00107C33">
        <w:rPr>
          <w:rFonts w:ascii="Times New Roman" w:hAnsi="Times New Roman" w:cs="Times New Roman"/>
          <w:b/>
        </w:rPr>
        <w:t>г</w:t>
      </w:r>
      <w:r w:rsidRPr="00107C33">
        <w:rPr>
          <w:rFonts w:ascii="Times New Roman" w:hAnsi="Times New Roman" w:cs="Times New Roman"/>
          <w:b/>
        </w:rPr>
        <w:t>.</w:t>
      </w:r>
    </w:p>
    <w:p w:rsidR="00267ED0" w:rsidRPr="00107C33" w:rsidRDefault="00267ED0" w:rsidP="00267ED0">
      <w:pPr>
        <w:jc w:val="center"/>
        <w:rPr>
          <w:rFonts w:ascii="Times New Roman" w:hAnsi="Times New Roman" w:cs="Times New Roman"/>
          <w:b/>
        </w:rPr>
      </w:pPr>
      <w:r w:rsidRPr="00107C33">
        <w:rPr>
          <w:rFonts w:ascii="Times New Roman" w:hAnsi="Times New Roman" w:cs="Times New Roman"/>
          <w:b/>
        </w:rPr>
        <w:t>НА НАЦИОНАЛН</w:t>
      </w:r>
      <w:r w:rsidR="00107C33" w:rsidRPr="00107C33">
        <w:rPr>
          <w:rFonts w:ascii="Times New Roman" w:hAnsi="Times New Roman" w:cs="Times New Roman"/>
          <w:b/>
        </w:rPr>
        <w:t>ИЯ</w:t>
      </w:r>
      <w:r w:rsidRPr="00107C33">
        <w:rPr>
          <w:rFonts w:ascii="Times New Roman" w:hAnsi="Times New Roman" w:cs="Times New Roman"/>
          <w:b/>
        </w:rPr>
        <w:t xml:space="preserve"> СТАТИСТИЧЕСКИ ИНСТИТУТ</w:t>
      </w:r>
    </w:p>
    <w:p w:rsidR="00267ED0" w:rsidRDefault="00267ED0"/>
    <w:p w:rsidR="00017766" w:rsidRDefault="00017766"/>
    <w:tbl>
      <w:tblPr>
        <w:tblW w:w="930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099"/>
        <w:gridCol w:w="1169"/>
        <w:gridCol w:w="930"/>
        <w:gridCol w:w="11"/>
      </w:tblGrid>
      <w:tr w:rsidR="004B534A" w:rsidRPr="00CC0AB2" w:rsidTr="003F31E3">
        <w:trPr>
          <w:trHeight w:val="315"/>
        </w:trPr>
        <w:tc>
          <w:tcPr>
            <w:tcW w:w="9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34A" w:rsidRPr="003F31E3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Отчет на приходите по бюджета</w:t>
            </w:r>
          </w:p>
          <w:p w:rsidR="00017766" w:rsidRPr="003F31E3" w:rsidRDefault="00017766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4B534A" w:rsidRPr="004B534A" w:rsidTr="003F31E3">
        <w:trPr>
          <w:gridAfter w:val="1"/>
          <w:wAfter w:w="11" w:type="dxa"/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4B534A" w:rsidRPr="004B534A" w:rsidRDefault="004B534A" w:rsidP="003F31E3">
            <w:pPr>
              <w:spacing w:after="0" w:line="240" w:lineRule="auto"/>
              <w:ind w:left="3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ПРИХОДИ</w:t>
            </w: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br/>
              <w:t>(в лева)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4B534A" w:rsidRPr="004B534A" w:rsidRDefault="004B534A" w:rsidP="004B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Закон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4B534A" w:rsidRPr="004B534A" w:rsidRDefault="004B534A" w:rsidP="004B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Уточнен план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4B534A" w:rsidRPr="004B534A" w:rsidRDefault="004B534A" w:rsidP="004B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Отчет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Общо приходи: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B534A" w:rsidRPr="004B534A" w:rsidRDefault="005A3533" w:rsidP="005A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   950 000</w:t>
            </w:r>
            <w:r w:rsidR="004B534A" w:rsidRPr="004B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B534A" w:rsidRPr="004B534A" w:rsidRDefault="005A3533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950 000</w:t>
            </w:r>
            <w:r w:rsidR="004B534A" w:rsidRPr="004B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B534A" w:rsidRPr="004B534A" w:rsidRDefault="00CB7F0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195 245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g-BG"/>
              </w:rPr>
              <w:t>Данъчни приходи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5A3533" w:rsidP="005A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850 000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5A3533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</w:t>
            </w:r>
            <w:r w:rsidR="004B534A"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50 000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CB7F0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197 508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5A3533" w:rsidRDefault="004B534A" w:rsidP="004B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5A353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Неданъчни приходи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5A3533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5A3533" w:rsidRDefault="00CB7F0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1 123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Приходи и доходи от собственост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5A3533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100 000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5A3533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100 000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CB7F0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51 001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Държавни такси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Глоби, санкции и наказателни лихви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CB7F0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120</w:t>
            </w:r>
            <w:r w:rsidR="004B534A"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Приходи от концесии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Други /ДДС/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5A3533" w:rsidP="00CB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-</w:t>
            </w:r>
            <w:r w:rsidR="00CB7F0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54 507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Помощи, дарения и други безвъзмездно получени суми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</w:tbl>
    <w:p w:rsidR="00E01E12" w:rsidRDefault="00E01E12" w:rsidP="001A59F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1A59F6" w:rsidRPr="003F31E3" w:rsidRDefault="006C08FC" w:rsidP="003F31E3">
      <w:pPr>
        <w:spacing w:after="12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1E3">
        <w:rPr>
          <w:rFonts w:ascii="Times New Roman" w:hAnsi="Times New Roman" w:cs="Times New Roman"/>
          <w:sz w:val="24"/>
          <w:szCs w:val="24"/>
        </w:rPr>
        <w:t>Основната част от собствените приходи на НСИ се формират от продажба на статистическа информация, издаване на удостоверения</w:t>
      </w:r>
      <w:r w:rsidR="006D3AC0">
        <w:rPr>
          <w:rFonts w:ascii="Times New Roman" w:hAnsi="Times New Roman" w:cs="Times New Roman"/>
          <w:sz w:val="24"/>
          <w:szCs w:val="24"/>
        </w:rPr>
        <w:t xml:space="preserve"> за код за икономическа дейност,</w:t>
      </w:r>
      <w:r w:rsidRPr="003F31E3">
        <w:rPr>
          <w:rFonts w:ascii="Times New Roman" w:hAnsi="Times New Roman" w:cs="Times New Roman"/>
          <w:sz w:val="24"/>
          <w:szCs w:val="24"/>
        </w:rPr>
        <w:t xml:space="preserve"> заверени копия на годишни отчети от предходни години и др. </w:t>
      </w:r>
      <w:r w:rsidRPr="003858E8">
        <w:rPr>
          <w:rFonts w:ascii="Times New Roman" w:hAnsi="Times New Roman" w:cs="Times New Roman"/>
          <w:sz w:val="24"/>
          <w:szCs w:val="24"/>
        </w:rPr>
        <w:t>От началото на месец март до момента, предвид ситуацията значително е спаднало търсенето на платена статистическа информация. Друга част от приходите се формира</w:t>
      </w:r>
      <w:r w:rsidR="006D3AC0" w:rsidRPr="00385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58E8">
        <w:rPr>
          <w:rFonts w:ascii="Times New Roman" w:hAnsi="Times New Roman" w:cs="Times New Roman"/>
          <w:sz w:val="24"/>
          <w:szCs w:val="24"/>
        </w:rPr>
        <w:t xml:space="preserve">от провеждане на международни и други обучения и мероприятия в Учебна база Сливек. </w:t>
      </w:r>
      <w:r w:rsidR="006A0F8C" w:rsidRPr="003858E8">
        <w:rPr>
          <w:rFonts w:ascii="Times New Roman" w:hAnsi="Times New Roman" w:cs="Times New Roman"/>
          <w:sz w:val="24"/>
          <w:szCs w:val="24"/>
        </w:rPr>
        <w:t>Предвид епидемиологичната обстановка се очаква неизпълнение на приходите с около 4</w:t>
      </w:r>
      <w:r w:rsidR="00432843" w:rsidRPr="003858E8">
        <w:rPr>
          <w:rFonts w:ascii="Times New Roman" w:hAnsi="Times New Roman" w:cs="Times New Roman"/>
          <w:sz w:val="24"/>
          <w:szCs w:val="24"/>
        </w:rPr>
        <w:t>5</w:t>
      </w:r>
      <w:r w:rsidR="006A0F8C" w:rsidRPr="003858E8">
        <w:rPr>
          <w:rFonts w:ascii="Times New Roman" w:hAnsi="Times New Roman" w:cs="Times New Roman"/>
          <w:sz w:val="24"/>
          <w:szCs w:val="24"/>
        </w:rPr>
        <w:t>0 000 лв. за годината.</w:t>
      </w:r>
    </w:p>
    <w:p w:rsidR="00157371" w:rsidRPr="003F31E3" w:rsidRDefault="00157371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Всички приходи в системата постъпват по сметката на НСИ в БНБ и се отчитат съгласно действащата бюджетна класификация. Към 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>30.06.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6D3AC0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година реализираните приходи и доходи от собственост  на НСИ са в размер </w:t>
      </w:r>
      <w:r w:rsidR="00454267">
        <w:rPr>
          <w:rFonts w:ascii="Times New Roman" w:eastAsia="Times New Roman" w:hAnsi="Times New Roman" w:cs="Times New Roman"/>
          <w:sz w:val="24"/>
          <w:szCs w:val="24"/>
        </w:rPr>
        <w:t>248 509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лева и представляват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</w:t>
      </w:r>
      <w:r w:rsidR="004542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% от планираните приходи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Приходите от продажба на услуги, стоки и продукция към 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>30.06.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D3A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г. са в размер на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</w:t>
      </w:r>
      <w:r w:rsidR="0045426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54267">
        <w:rPr>
          <w:rFonts w:ascii="Times New Roman" w:eastAsia="Times New Roman" w:hAnsi="Times New Roman" w:cs="Times New Roman"/>
          <w:sz w:val="24"/>
          <w:szCs w:val="24"/>
        </w:rPr>
        <w:t>508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лева</w:t>
      </w:r>
      <w:r w:rsidR="002178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Цялостното изпълнение на приходната част към 3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>06.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D3AC0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г. е в размер на 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684F1C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3F3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%</w:t>
      </w:r>
      <w:r w:rsidR="002178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EBE" w:rsidRDefault="00223EBE" w:rsidP="006A0F8C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</w:rPr>
      </w:pPr>
    </w:p>
    <w:p w:rsidR="00FB66C9" w:rsidRDefault="00E076DC" w:rsidP="006A0F8C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“|</w:t>
      </w:r>
    </w:p>
    <w:p w:rsidR="00E076DC" w:rsidRPr="00E076DC" w:rsidRDefault="00E076DC" w:rsidP="006A0F8C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lang w:val="en-US"/>
        </w:rPr>
      </w:pPr>
    </w:p>
    <w:p w:rsidR="00017766" w:rsidRDefault="00017766"/>
    <w:p w:rsidR="00684F1C" w:rsidRDefault="00684F1C"/>
    <w:p w:rsidR="00684F1C" w:rsidRDefault="00684F1C"/>
    <w:tbl>
      <w:tblPr>
        <w:tblW w:w="9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4018"/>
        <w:gridCol w:w="1275"/>
        <w:gridCol w:w="1134"/>
        <w:gridCol w:w="1138"/>
      </w:tblGrid>
      <w:tr w:rsidR="00644CBC" w:rsidRPr="00CC0AB2" w:rsidTr="003F31E3">
        <w:trPr>
          <w:trHeight w:val="255"/>
        </w:trPr>
        <w:tc>
          <w:tcPr>
            <w:tcW w:w="9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CBC" w:rsidRPr="003F31E3" w:rsidRDefault="00644CBC" w:rsidP="0064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Отчет на разходите по бюджета на ПРБ по области на политики/функционални области и бюджетни програми</w:t>
            </w:r>
          </w:p>
          <w:p w:rsidR="00017766" w:rsidRPr="003F31E3" w:rsidRDefault="00017766" w:rsidP="0064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644CBC" w:rsidRPr="00644CBC" w:rsidTr="003F31E3">
        <w:trPr>
          <w:trHeight w:val="1017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Класификационен код*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РАЗХОДИ </w:t>
            </w: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br/>
              <w:t>(в лева)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Уточнен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Отчет</w:t>
            </w:r>
          </w:p>
        </w:tc>
      </w:tr>
      <w:tr w:rsidR="00644CBC" w:rsidRPr="00644CBC" w:rsidTr="003F31E3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4100.00.00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Общо разходи по бюджета на ПРБ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711CAE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28 603 500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711CAE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33 294 600</w:t>
            </w:r>
            <w:r w:rsidR="00644CBC" w:rsidRPr="0064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711CAE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16 331 512</w:t>
            </w:r>
            <w:r w:rsidR="00644CBC" w:rsidRPr="0064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44CBC" w:rsidRPr="00644CBC" w:rsidTr="003F31E3">
        <w:trPr>
          <w:trHeight w:val="106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4100.01.00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644CBC" w:rsidRPr="00644CBC" w:rsidRDefault="00A91F35" w:rsidP="00A9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 w:rsidDel="00A91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</w:t>
            </w: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Функционална област</w:t>
            </w:r>
            <w:r w:rsidRPr="00644CBC" w:rsidDel="00A91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</w:t>
            </w:r>
            <w:r w:rsidR="00644CBC"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„ 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44CBC" w:rsidRPr="00644CBC" w:rsidRDefault="00711CAE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28 603 500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644CBC" w:rsidRPr="00644CBC" w:rsidRDefault="00711CAE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33 294 600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644CBC" w:rsidRPr="00644CBC" w:rsidRDefault="00711CAE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16 331 512</w:t>
            </w:r>
          </w:p>
        </w:tc>
      </w:tr>
      <w:tr w:rsidR="00644CBC" w:rsidRPr="00644CBC" w:rsidTr="003F31E3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4100.01.01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50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Бюджетна програма</w:t>
            </w:r>
            <w:r w:rsidR="00507DE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  <w:r w:rsidRPr="00644CB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"Национална статистическа програма"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711CAE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28 603 500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711CAE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28 635 600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507DE5" w:rsidP="00711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</w:t>
            </w:r>
            <w:r w:rsidR="00711CA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715 709</w:t>
            </w:r>
          </w:p>
        </w:tc>
      </w:tr>
      <w:tr w:rsidR="00644CBC" w:rsidRPr="00644CBC" w:rsidTr="003F31E3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4100.01.02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Бюджетна програма "Преброяване 2021"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711CAE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4 659 000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711CAE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3 615 803</w:t>
            </w:r>
          </w:p>
        </w:tc>
      </w:tr>
    </w:tbl>
    <w:p w:rsidR="00644CBC" w:rsidRDefault="00644CBC"/>
    <w:p w:rsidR="00365C3C" w:rsidRPr="003F31E3" w:rsidRDefault="00F01E7B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Разходите по </w:t>
      </w:r>
      <w:r w:rsidR="00107C3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юджетна програма</w:t>
      </w:r>
      <w:r w:rsidR="00107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"Национална статистическа програма" към 30.06.202</w:t>
      </w:r>
      <w:r w:rsidR="006D3AC0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г. са</w:t>
      </w:r>
      <w:r w:rsidR="00221678" w:rsidRPr="003F31E3">
        <w:rPr>
          <w:rFonts w:ascii="Times New Roman" w:eastAsia="Times New Roman" w:hAnsi="Times New Roman" w:cs="Times New Roman"/>
          <w:sz w:val="24"/>
          <w:szCs w:val="24"/>
        </w:rPr>
        <w:t xml:space="preserve"> ведомствени разходи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в размер на 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639CA">
        <w:rPr>
          <w:rFonts w:ascii="Times New Roman" w:eastAsia="Times New Roman" w:hAnsi="Times New Roman" w:cs="Times New Roman"/>
          <w:sz w:val="24"/>
          <w:szCs w:val="24"/>
        </w:rPr>
        <w:t> 715 709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лева</w:t>
      </w:r>
      <w:r w:rsidR="00756236" w:rsidRPr="003F31E3">
        <w:rPr>
          <w:rFonts w:ascii="Times New Roman" w:eastAsia="Times New Roman" w:hAnsi="Times New Roman" w:cs="Times New Roman"/>
          <w:sz w:val="24"/>
          <w:szCs w:val="24"/>
        </w:rPr>
        <w:t xml:space="preserve"> и включват</w:t>
      </w:r>
      <w:r w:rsidR="00706645" w:rsidRPr="003F31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1E7B" w:rsidRPr="003F31E3" w:rsidRDefault="00756236" w:rsidP="003F31E3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азходи за </w:t>
      </w:r>
      <w:r w:rsidR="00706645" w:rsidRPr="003F31E3">
        <w:rPr>
          <w:rFonts w:ascii="Times New Roman" w:eastAsia="Times New Roman" w:hAnsi="Times New Roman" w:cs="Times New Roman"/>
          <w:sz w:val="24"/>
          <w:szCs w:val="24"/>
        </w:rPr>
        <w:t>персонал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в размер на 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639CA">
        <w:rPr>
          <w:rFonts w:ascii="Times New Roman" w:eastAsia="Times New Roman" w:hAnsi="Times New Roman" w:cs="Times New Roman"/>
          <w:sz w:val="24"/>
          <w:szCs w:val="24"/>
        </w:rPr>
        <w:t> 497 901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</w:t>
      </w:r>
      <w:r w:rsidR="008B56D3" w:rsidRPr="003F31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EC7" w:rsidRPr="003F31E3" w:rsidRDefault="00756236" w:rsidP="003F31E3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азходите за издръжка в размер на</w:t>
      </w:r>
      <w:r w:rsidR="006639CA">
        <w:rPr>
          <w:rFonts w:ascii="Times New Roman" w:eastAsia="Times New Roman" w:hAnsi="Times New Roman" w:cs="Times New Roman"/>
          <w:sz w:val="24"/>
          <w:szCs w:val="24"/>
        </w:rPr>
        <w:t xml:space="preserve"> 1 999 497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лева, като най-голям дял от разходите за издръжка заемат разходите за външни услуги</w:t>
      </w:r>
      <w:r w:rsidR="006639CA">
        <w:rPr>
          <w:rFonts w:ascii="Times New Roman" w:eastAsia="Times New Roman" w:hAnsi="Times New Roman" w:cs="Times New Roman"/>
          <w:sz w:val="24"/>
          <w:szCs w:val="24"/>
        </w:rPr>
        <w:t xml:space="preserve"> 1 031 724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лв., </w:t>
      </w:r>
      <w:r w:rsidR="00267EC7" w:rsidRPr="003F31E3">
        <w:rPr>
          <w:rFonts w:ascii="Times New Roman" w:eastAsia="Times New Roman" w:hAnsi="Times New Roman" w:cs="Times New Roman"/>
          <w:sz w:val="24"/>
          <w:szCs w:val="24"/>
        </w:rPr>
        <w:t>от които абонаментна поддръжка</w:t>
      </w:r>
      <w:r w:rsidR="00E03785" w:rsidRPr="003F31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7EC7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="00267EC7" w:rsidRPr="003F31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3785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разходи за поддръжка на софтуер и хардуер,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разходи за пощенски,</w:t>
      </w:r>
      <w:r w:rsidR="00E03785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мобилни и стационарни телефонни услуги и други </w:t>
      </w:r>
      <w:r w:rsidR="00267EC7" w:rsidRPr="003F31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E7B" w:rsidRPr="003F31E3" w:rsidRDefault="00CC0AB2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AB2">
        <w:rPr>
          <w:rFonts w:ascii="Times New Roman" w:eastAsia="Times New Roman" w:hAnsi="Times New Roman" w:cs="Times New Roman"/>
          <w:sz w:val="24"/>
          <w:szCs w:val="24"/>
        </w:rPr>
        <w:t xml:space="preserve">Разходите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за данъци, такси и административни санкции са в размер на</w:t>
      </w:r>
      <w:r w:rsidR="006639CA">
        <w:rPr>
          <w:rFonts w:ascii="Times New Roman" w:eastAsia="Times New Roman" w:hAnsi="Times New Roman" w:cs="Times New Roman"/>
          <w:sz w:val="24"/>
          <w:szCs w:val="24"/>
        </w:rPr>
        <w:t xml:space="preserve"> 69 268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лв. </w:t>
      </w:r>
    </w:p>
    <w:p w:rsidR="00F01E7B" w:rsidRPr="003F31E3" w:rsidRDefault="00CC0AB2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AB2">
        <w:rPr>
          <w:rFonts w:ascii="Times New Roman" w:eastAsia="Times New Roman" w:hAnsi="Times New Roman" w:cs="Times New Roman"/>
          <w:sz w:val="24"/>
          <w:szCs w:val="24"/>
        </w:rPr>
        <w:t xml:space="preserve">Разходите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за членски внос са в размер на 4</w:t>
      </w:r>
      <w:r w:rsidR="006639CA">
        <w:rPr>
          <w:rFonts w:ascii="Times New Roman" w:eastAsia="Times New Roman" w:hAnsi="Times New Roman" w:cs="Times New Roman"/>
          <w:sz w:val="24"/>
          <w:szCs w:val="24"/>
        </w:rPr>
        <w:t>7 381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лв. </w:t>
      </w:r>
    </w:p>
    <w:p w:rsidR="00F01E7B" w:rsidRPr="003F31E3" w:rsidRDefault="00CC0AB2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AB2">
        <w:rPr>
          <w:rFonts w:ascii="Times New Roman" w:eastAsia="Times New Roman" w:hAnsi="Times New Roman" w:cs="Times New Roman"/>
          <w:sz w:val="24"/>
          <w:szCs w:val="24"/>
        </w:rPr>
        <w:t xml:space="preserve">Капиталовите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разходи в размер на </w:t>
      </w:r>
      <w:r w:rsidR="006639CA">
        <w:rPr>
          <w:rFonts w:ascii="Times New Roman" w:eastAsia="Times New Roman" w:hAnsi="Times New Roman" w:cs="Times New Roman"/>
          <w:sz w:val="24"/>
          <w:szCs w:val="24"/>
        </w:rPr>
        <w:t>118 613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лв.</w:t>
      </w:r>
      <w:r w:rsidR="002F63DA" w:rsidRPr="003F31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63DA" w:rsidRPr="003858E8">
        <w:rPr>
          <w:rFonts w:ascii="Times New Roman" w:eastAsia="Times New Roman" w:hAnsi="Times New Roman" w:cs="Times New Roman"/>
          <w:sz w:val="24"/>
          <w:szCs w:val="24"/>
        </w:rPr>
        <w:t>като в момента са обявени процедури по обществени поръчки и се очаква разходът да бъде извършен през второто шестмесечие на годината.</w:t>
      </w:r>
    </w:p>
    <w:p w:rsidR="00F01E7B" w:rsidRPr="003F31E3" w:rsidRDefault="00F01E7B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645" w:rsidRDefault="00706645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Разходите по Бюджетна програма</w:t>
      </w:r>
      <w:r w:rsidR="00E03785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"Преброяване 2021" към 30.06.202</w:t>
      </w:r>
      <w:r w:rsidR="006D3A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г. са</w:t>
      </w:r>
      <w:r w:rsidR="00B6529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7CB">
        <w:rPr>
          <w:rFonts w:ascii="Times New Roman" w:eastAsia="Times New Roman" w:hAnsi="Times New Roman" w:cs="Times New Roman"/>
          <w:sz w:val="24"/>
          <w:szCs w:val="24"/>
        </w:rPr>
        <w:t xml:space="preserve">ведомствени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в размер на </w:t>
      </w:r>
      <w:r w:rsidR="004E7940">
        <w:rPr>
          <w:rFonts w:ascii="Times New Roman" w:eastAsia="Times New Roman" w:hAnsi="Times New Roman" w:cs="Times New Roman"/>
          <w:sz w:val="24"/>
          <w:szCs w:val="24"/>
        </w:rPr>
        <w:t>399 003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лв. </w:t>
      </w:r>
      <w:r w:rsidR="00DC38AE">
        <w:rPr>
          <w:rFonts w:ascii="Times New Roman" w:eastAsia="Times New Roman" w:hAnsi="Times New Roman" w:cs="Times New Roman"/>
          <w:sz w:val="24"/>
          <w:szCs w:val="24"/>
        </w:rPr>
        <w:t>и администрирани разходи в размер на 3 216 800 лв.</w:t>
      </w:r>
    </w:p>
    <w:p w:rsidR="00DC38AE" w:rsidRPr="003F31E3" w:rsidRDefault="00DC38AE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Ведомствените разходи включват:</w:t>
      </w:r>
    </w:p>
    <w:p w:rsidR="00706645" w:rsidRPr="003F31E3" w:rsidRDefault="00706645" w:rsidP="003F31E3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разходи за персонал в размер на </w:t>
      </w:r>
      <w:r w:rsidR="004E7940">
        <w:rPr>
          <w:rFonts w:ascii="Times New Roman" w:eastAsia="Times New Roman" w:hAnsi="Times New Roman" w:cs="Times New Roman"/>
          <w:sz w:val="24"/>
          <w:szCs w:val="24"/>
        </w:rPr>
        <w:t>82 060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="00B6529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52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49E4" w:rsidRDefault="00706645" w:rsidP="003F31E3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разходи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за издръжка в размер на</w:t>
      </w:r>
      <w:r w:rsidR="004E7940">
        <w:rPr>
          <w:rFonts w:ascii="Times New Roman" w:eastAsia="Times New Roman" w:hAnsi="Times New Roman" w:cs="Times New Roman"/>
          <w:sz w:val="24"/>
          <w:szCs w:val="24"/>
        </w:rPr>
        <w:t xml:space="preserve"> 16 951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лева</w:t>
      </w:r>
      <w:r w:rsidR="00B65291">
        <w:rPr>
          <w:rFonts w:ascii="Times New Roman" w:eastAsia="Times New Roman" w:hAnsi="Times New Roman" w:cs="Times New Roman"/>
          <w:sz w:val="24"/>
          <w:szCs w:val="24"/>
        </w:rPr>
        <w:t>;</w:t>
      </w:r>
      <w:r w:rsidR="00865EA1" w:rsidRPr="004E7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7940" w:rsidRDefault="004E7940" w:rsidP="003F31E3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капиталови разходи в размер на 299 992 лева.</w:t>
      </w:r>
    </w:p>
    <w:p w:rsidR="00DC38AE" w:rsidRPr="00DC38AE" w:rsidRDefault="00DC38AE" w:rsidP="00DC38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8AE" w:rsidRDefault="00DC38AE" w:rsidP="00DC38AE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Администрираните разходи включват:</w:t>
      </w:r>
    </w:p>
    <w:p w:rsidR="00DC38AE" w:rsidRPr="003858E8" w:rsidRDefault="00DC38AE" w:rsidP="00DC38AE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8E8">
        <w:rPr>
          <w:rFonts w:ascii="Times New Roman" w:eastAsia="Times New Roman" w:hAnsi="Times New Roman" w:cs="Times New Roman"/>
          <w:sz w:val="24"/>
          <w:szCs w:val="24"/>
        </w:rPr>
        <w:t>разходи за персонал в размер на 3 216 800 лв. Сумата е изплатена на регистратори</w:t>
      </w:r>
      <w:r w:rsidR="00B76A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76AE7">
        <w:rPr>
          <w:rFonts w:ascii="Times New Roman" w:eastAsia="Times New Roman" w:hAnsi="Times New Roman" w:cs="Times New Roman"/>
          <w:sz w:val="24"/>
          <w:szCs w:val="24"/>
        </w:rPr>
        <w:t>по граждански договори във връзка с преброяването на населението и жилищния фонд на Р България.</w:t>
      </w:r>
    </w:p>
    <w:p w:rsidR="00DC38AE" w:rsidRDefault="00DC38AE" w:rsidP="00DC38AE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8AE" w:rsidRDefault="00DC38AE" w:rsidP="00B65291">
      <w:pPr>
        <w:spacing w:after="120" w:line="240" w:lineRule="auto"/>
        <w:ind w:left="12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291" w:rsidRPr="00DC38AE" w:rsidRDefault="00B65291" w:rsidP="00DC38AE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6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992"/>
        <w:gridCol w:w="993"/>
        <w:gridCol w:w="858"/>
        <w:gridCol w:w="984"/>
        <w:gridCol w:w="993"/>
        <w:gridCol w:w="852"/>
        <w:gridCol w:w="849"/>
        <w:gridCol w:w="850"/>
        <w:gridCol w:w="853"/>
      </w:tblGrid>
      <w:tr w:rsidR="0005098D" w:rsidRPr="00365C3C" w:rsidTr="003F31E3">
        <w:trPr>
          <w:trHeight w:val="375"/>
        </w:trPr>
        <w:tc>
          <w:tcPr>
            <w:tcW w:w="107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C3C" w:rsidRPr="003F31E3" w:rsidRDefault="00365C3C" w:rsidP="00365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Отчет на консолидираните разходи по бюджетните програми в рамките на съответните области на политики/функционални области</w:t>
            </w:r>
          </w:p>
          <w:p w:rsidR="00017766" w:rsidRPr="003F31E3" w:rsidRDefault="00017766" w:rsidP="0036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5098D" w:rsidRPr="00CE6B42" w:rsidTr="003F31E3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vAlign w:val="center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br/>
              <w:t>Код*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vAlign w:val="center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ФУНКЦИОНАЛНИ ОБЛАСТИ</w:t>
            </w: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br/>
              <w:t xml:space="preserve">И БЮДЖЕТНИ ПРОГРАМИ 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center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Консолидирани разходи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center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Ведомствени разходи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center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Администрирани разходи</w:t>
            </w:r>
          </w:p>
        </w:tc>
      </w:tr>
      <w:tr w:rsidR="0005098D" w:rsidRPr="00CE6B42" w:rsidTr="00C54783">
        <w:trPr>
          <w:trHeight w:val="9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05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Национален статистически институт</w:t>
            </w:r>
            <w:r w:rsidRPr="00365C3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br/>
            </w: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Общо разходи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бюджета на ПРБ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други бюджети и сметки за средства от ЕС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Общо ведомствени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бюджета на ПРБ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други бюджети и сметки за средства от ЕС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Общо администрирани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бюджета на ПРБ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други бюджети и сметки за средства от ЕС</w:t>
            </w:r>
          </w:p>
        </w:tc>
      </w:tr>
      <w:tr w:rsidR="003F31E3" w:rsidRPr="00CE6B42" w:rsidTr="00C54783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Общо разходи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7C0EB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17 697 916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365C3C" w:rsidRDefault="004C1DB6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16 331 512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365C3C" w:rsidRDefault="004C1DB6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1 366 404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7C0EB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14 481 116</w:t>
            </w:r>
            <w:r w:rsidR="00365C3C"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365C3C" w:rsidRDefault="00C54783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13 114 712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365C3C" w:rsidRDefault="00C54783" w:rsidP="007C0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1 366 40</w:t>
            </w:r>
            <w:r w:rsidR="007C0E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B65291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3 216 800</w:t>
            </w:r>
            <w:r w:rsidR="00365C3C"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C54783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3 216 800</w:t>
            </w:r>
            <w:r w:rsidR="00365C3C"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B56D3" w:rsidRPr="00CE6B42" w:rsidTr="00C54783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365C3C" w:rsidP="00A91F3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Функционална област „ 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7C0EB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17  697 916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Default="00A91F35" w:rsidP="0041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365C3C" w:rsidRDefault="004C1DB6" w:rsidP="0041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16 331 512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A91F35" w:rsidRPr="00365C3C" w:rsidRDefault="004C1DB6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1 366 404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7C0EB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14 481 116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A91F35" w:rsidRPr="00365C3C" w:rsidRDefault="00C54783" w:rsidP="0041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13 114 712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</w:tcPr>
          <w:p w:rsidR="00A91F35" w:rsidRPr="00365C3C" w:rsidRDefault="00C54783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1 366 404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B65291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3 216 800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C54783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3 216 800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05098D" w:rsidRPr="00CE6B42" w:rsidTr="00C54783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050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Бюджетна програма "Национална статистическа програма"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7C0EB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14 082 113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7C0EB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12 715 709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7C0EB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1 366 404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C54783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14 082 113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41322B" w:rsidP="00C54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12</w:t>
            </w:r>
            <w:r w:rsidR="00C547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715 709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B65291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1 366 404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05098D" w:rsidRPr="00CE6B42" w:rsidTr="00C54783">
        <w:trPr>
          <w:trHeight w:val="6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050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Бюджетна програма "Преброяване 2021"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7C0EB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3 615 803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7C0EB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3 615 803</w:t>
            </w:r>
            <w:r w:rsidR="00A91F35"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C54783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399 003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C54783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399 003</w:t>
            </w:r>
            <w:r w:rsidR="00A91F35"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41322B" w:rsidP="00A91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B65291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3 216 800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B65291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3 216 800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365C3C" w:rsidRDefault="00365C3C">
      <w:pPr>
        <w:rPr>
          <w:rFonts w:ascii="Times New Roman" w:hAnsi="Times New Roman" w:cs="Times New Roman"/>
          <w:sz w:val="18"/>
          <w:szCs w:val="18"/>
        </w:rPr>
      </w:pPr>
    </w:p>
    <w:p w:rsidR="00017766" w:rsidRPr="003F31E3" w:rsidRDefault="000177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931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491"/>
        <w:gridCol w:w="1134"/>
        <w:gridCol w:w="9"/>
        <w:gridCol w:w="1037"/>
        <w:gridCol w:w="9"/>
        <w:gridCol w:w="3721"/>
        <w:gridCol w:w="9"/>
      </w:tblGrid>
      <w:tr w:rsidR="00BC555F" w:rsidRPr="008B56D3" w:rsidTr="003F31E3">
        <w:trPr>
          <w:trHeight w:val="375"/>
        </w:trPr>
        <w:tc>
          <w:tcPr>
            <w:tcW w:w="9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5F" w:rsidRPr="003F31E3" w:rsidRDefault="00BC555F" w:rsidP="00BC5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Финансиране на консолидираните разходи</w:t>
            </w:r>
          </w:p>
          <w:p w:rsidR="00017766" w:rsidRPr="003F31E3" w:rsidRDefault="00017766" w:rsidP="00BC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5F" w:rsidRPr="003F31E3" w:rsidRDefault="00BC555F" w:rsidP="00BC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5F" w:rsidRPr="003F31E3" w:rsidRDefault="00BC555F" w:rsidP="00BC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7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BC555F" w:rsidRPr="00BC555F" w:rsidRDefault="00BC555F" w:rsidP="00BC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Финансиране на консолидираните разходи, обхванати в програмния бюджет</w:t>
            </w: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br/>
              <w:t>(в лева)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BC555F" w:rsidRPr="00BC555F" w:rsidRDefault="00BC555F" w:rsidP="00BC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BC555F" w:rsidRPr="00BC555F" w:rsidRDefault="00BC555F" w:rsidP="00BC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Уточнен план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BC555F" w:rsidRPr="00BC555F" w:rsidRDefault="00BC555F" w:rsidP="00BC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консолидирани разходи: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A91F35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33 073 500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37 764 600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17 697 916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финансиране: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A91F35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33 073 500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37 764 600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17 697 916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8B56D3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  От бюджета на ПРБ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28 603 500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A91F35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33 294 600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F35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BC555F" w:rsidRPr="00BC555F" w:rsidRDefault="00EB5EB0" w:rsidP="00EB5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16 331 512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8B56D3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  От други бюджети и сметки за средства от ЕС, в т.ч. от: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A91F35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4 470 000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A91F35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4 470 000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A91F35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1 366 404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Централен бюджет, в т.ч.: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Държавни инвестиционни заеми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Сметки за средства от ЕС (ССЕС на НФ и на ДФЗ)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Други програми и инициативи, по които Република България е страна-партньор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4 470 000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4 470 000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1 366 404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Други програми и други донори по бюджета на ПРБ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:rsidR="00CC0AB2" w:rsidRDefault="00CC0AB2">
      <w:r>
        <w:br w:type="page"/>
      </w:r>
    </w:p>
    <w:tbl>
      <w:tblPr>
        <w:tblW w:w="9640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508"/>
        <w:gridCol w:w="1431"/>
        <w:gridCol w:w="1336"/>
        <w:gridCol w:w="1485"/>
        <w:gridCol w:w="1418"/>
        <w:gridCol w:w="1701"/>
      </w:tblGrid>
      <w:tr w:rsidR="001837C3" w:rsidRPr="00275823" w:rsidTr="003F31E3">
        <w:trPr>
          <w:trHeight w:val="255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12" w:rsidRPr="00275823" w:rsidRDefault="00E01E12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837C3" w:rsidRPr="0027582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Преглед на настъпилите през отчетния период промени на показателите по бюджета</w:t>
            </w:r>
          </w:p>
        </w:tc>
      </w:tr>
      <w:tr w:rsidR="001837C3" w:rsidRPr="001837C3" w:rsidTr="003F31E3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Наименование на акта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Нормативно основание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Мотиви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Наименование на бюджетните 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Ефект върху бюджета (увеличение / намаление на разходите по програми)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Влияние върху показателите за изпълнение</w:t>
            </w:r>
          </w:p>
        </w:tc>
      </w:tr>
      <w:tr w:rsidR="001837C3" w:rsidRPr="001837C3" w:rsidTr="003F31E3">
        <w:trPr>
          <w:trHeight w:val="6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FB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(ПМС/акт на министъра на финансите/акт на ПРБ)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E9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(Чл. 109, 113 от ЗПФ, чл. </w:t>
            </w:r>
            <w:r w:rsidR="00174A7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76,78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и </w:t>
            </w:r>
            <w:r w:rsidR="00174A7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106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от ЗДБРБ за 202</w:t>
            </w:r>
            <w:r w:rsidR="00E9235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г.)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(Дават се кратки аргументи за извършените промени)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(Бюджетни програми, които засяга актът  новосъздадени администрирани разходни параграфи - наименование и сума)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(Произтичащи от акта промени на показателите по бюджета, в лева (+/-)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(Произтичащо от акта въздействие върху целевите стойности на показателите за изпълнение, ако има такова)</w:t>
            </w:r>
          </w:p>
        </w:tc>
      </w:tr>
      <w:tr w:rsidR="001837C3" w:rsidRPr="001837C3" w:rsidTr="003F31E3">
        <w:trPr>
          <w:trHeight w:val="110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FB199B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E9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ПМС №</w:t>
            </w:r>
            <w:r w:rsidR="00E9235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31</w:t>
            </w:r>
            <w:r w:rsidR="003101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от </w:t>
            </w:r>
            <w:r w:rsidR="00E9235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17</w:t>
            </w:r>
            <w:r w:rsidR="003101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</w:t>
            </w:r>
            <w:r w:rsidR="00E9235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03</w:t>
            </w:r>
            <w:r w:rsidR="003101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.202</w:t>
            </w:r>
            <w:r w:rsidR="00E9235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</w:t>
            </w:r>
            <w:r w:rsidR="003101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г.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Чл. 109, ал.5 от ЗПФ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</w:t>
            </w:r>
            <w:r w:rsidR="00E9235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Одобрени допълнителни разходи по бюджета на НСИ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Бюджетна програма "</w:t>
            </w:r>
            <w:r w:rsidR="003101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Национална статистическа програма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E9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Увеличение </w:t>
            </w:r>
            <w:r w:rsidR="00E9235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2 100</w:t>
            </w:r>
            <w:r w:rsidR="000D28B7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Няма</w:t>
            </w:r>
          </w:p>
        </w:tc>
      </w:tr>
      <w:tr w:rsidR="000D28B7" w:rsidRPr="001837C3" w:rsidTr="00F6695C">
        <w:trPr>
          <w:trHeight w:val="191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D28B7" w:rsidP="00FB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94" w:rsidRDefault="00932A94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Pr="001837C3" w:rsidRDefault="000D28B7" w:rsidP="00E9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ПМС №</w:t>
            </w:r>
            <w:r w:rsidR="00E9235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от </w:t>
            </w:r>
            <w:r w:rsidR="00E9235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05</w:t>
            </w:r>
            <w:r w:rsidR="00D203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0</w:t>
            </w:r>
            <w:r w:rsidR="00E9235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</w:t>
            </w:r>
            <w:r w:rsidR="00D2033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202</w:t>
            </w:r>
            <w:r w:rsidR="00E9235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г.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Pr="001837C3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Чл. 109, ал.5 от ЗПФ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B7" w:rsidRPr="001837C3" w:rsidRDefault="000D28B7" w:rsidP="00E9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Одобрени допълнителни разходи по бюджета на </w:t>
            </w:r>
            <w:r w:rsidR="00E9235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НСИ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E9235C" w:rsidP="0027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Бюджетна програма "Преброяване 2021"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Pr="001837C3" w:rsidRDefault="00E9235C" w:rsidP="00E9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величение 4 659 000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B7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Няма</w:t>
            </w:r>
          </w:p>
          <w:p w:rsidR="000D28B7" w:rsidRPr="001837C3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</w:tbl>
    <w:p w:rsidR="003101A5" w:rsidRDefault="003101A5">
      <w:pPr>
        <w:rPr>
          <w:rFonts w:ascii="Times New Roman" w:hAnsi="Times New Roman" w:cs="Times New Roman"/>
          <w:sz w:val="18"/>
          <w:szCs w:val="18"/>
        </w:rPr>
      </w:pPr>
    </w:p>
    <w:p w:rsidR="00447307" w:rsidRDefault="00447307" w:rsidP="004473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17853" w:rsidRPr="00D9534F" w:rsidRDefault="00447307" w:rsidP="003F31E3">
      <w:pPr>
        <w:pStyle w:val="Heading1"/>
        <w:spacing w:before="120" w:after="120"/>
        <w:ind w:right="-23" w:firstLine="708"/>
        <w:jc w:val="center"/>
        <w:rPr>
          <w:rFonts w:eastAsiaTheme="minorHAnsi" w:cstheme="minorBidi"/>
          <w:bCs w:val="0"/>
          <w:lang w:val="bg-BG"/>
        </w:rPr>
      </w:pPr>
      <w:r w:rsidRPr="00D9534F">
        <w:rPr>
          <w:rFonts w:eastAsiaTheme="minorHAnsi" w:cstheme="minorBidi"/>
          <w:bCs w:val="0"/>
          <w:lang w:val="bg-BG"/>
        </w:rPr>
        <w:t>Отчет за първото полугодие на 202</w:t>
      </w:r>
      <w:r w:rsidR="006D3AC0" w:rsidRPr="00D9534F">
        <w:rPr>
          <w:rFonts w:eastAsiaTheme="minorHAnsi" w:cstheme="minorBidi"/>
          <w:bCs w:val="0"/>
          <w:lang w:val="en-US"/>
        </w:rPr>
        <w:t>2</w:t>
      </w:r>
      <w:r w:rsidRPr="00D9534F">
        <w:rPr>
          <w:rFonts w:eastAsiaTheme="minorHAnsi" w:cstheme="minorBidi"/>
          <w:bCs w:val="0"/>
          <w:lang w:val="bg-BG"/>
        </w:rPr>
        <w:t xml:space="preserve"> г. по бюджетна </w:t>
      </w:r>
      <w:r w:rsidR="00CC0AB2" w:rsidRPr="00D9534F">
        <w:rPr>
          <w:rFonts w:eastAsiaTheme="minorHAnsi" w:cstheme="minorBidi"/>
          <w:bCs w:val="0"/>
          <w:lang w:val="bg-BG"/>
        </w:rPr>
        <w:t>програма</w:t>
      </w:r>
    </w:p>
    <w:p w:rsidR="00447307" w:rsidRPr="003F31E3" w:rsidRDefault="00447307" w:rsidP="003F31E3">
      <w:pPr>
        <w:pStyle w:val="Heading1"/>
        <w:spacing w:before="120" w:after="120"/>
        <w:ind w:right="-23" w:firstLine="708"/>
        <w:jc w:val="center"/>
        <w:rPr>
          <w:rFonts w:eastAsiaTheme="minorHAnsi" w:cstheme="minorBidi"/>
          <w:bCs w:val="0"/>
          <w:lang w:val="bg-BG"/>
        </w:rPr>
      </w:pPr>
      <w:r w:rsidRPr="00D9534F">
        <w:rPr>
          <w:rFonts w:eastAsiaTheme="minorHAnsi" w:cstheme="minorBidi"/>
          <w:bCs w:val="0"/>
          <w:lang w:val="bg-BG"/>
        </w:rPr>
        <w:t xml:space="preserve"> „Национална статистическа програма“</w:t>
      </w:r>
    </w:p>
    <w:p w:rsidR="00447307" w:rsidRDefault="00447307" w:rsidP="00447307">
      <w:pPr>
        <w:pStyle w:val="Heading1"/>
        <w:spacing w:before="120" w:after="240"/>
        <w:ind w:right="-23" w:firstLine="567"/>
        <w:jc w:val="center"/>
        <w:rPr>
          <w:lang w:val="bg-BG"/>
        </w:rPr>
      </w:pPr>
    </w:p>
    <w:p w:rsidR="00447307" w:rsidRPr="007A78F6" w:rsidRDefault="00447307" w:rsidP="00447307">
      <w:pPr>
        <w:pStyle w:val="ListParagraph"/>
        <w:numPr>
          <w:ilvl w:val="0"/>
          <w:numId w:val="3"/>
        </w:numPr>
        <w:spacing w:before="240"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7A78F6">
        <w:rPr>
          <w:rFonts w:ascii="Times New Roman" w:hAnsi="Times New Roman"/>
          <w:b/>
          <w:sz w:val="24"/>
          <w:szCs w:val="24"/>
        </w:rPr>
        <w:t>Проблеми и решения</w:t>
      </w:r>
    </w:p>
    <w:p w:rsidR="00447307" w:rsidRPr="00762DEF" w:rsidRDefault="00447307" w:rsidP="003F31E3">
      <w:pPr>
        <w:spacing w:after="120" w:line="240" w:lineRule="auto"/>
        <w:ind w:left="-142" w:firstLine="720"/>
        <w:jc w:val="both"/>
        <w:rPr>
          <w:rFonts w:ascii="Times New Roman" w:hAnsi="Times New Roman"/>
          <w:sz w:val="8"/>
          <w:szCs w:val="8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В отговор на предизвикателството породено от въведеното извънредно положение и свързаните с него ограничения НСИ продължи да предприема съответни действия за осигуряване на навременна  и качествена информация, а именно:</w:t>
      </w:r>
    </w:p>
    <w:p w:rsidR="00447307" w:rsidRPr="003F31E3" w:rsidRDefault="00447307" w:rsidP="003F31E3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при необходимост актуализация на графика за провеждане на статистическите изследвания - изместване на периода на наблюдение, отлагане на старта на изследвания, удължаване на времето за събиране на данни, съкращаване на сроковете за обработка и др.;</w:t>
      </w:r>
    </w:p>
    <w:p w:rsidR="00447307" w:rsidRPr="003F31E3" w:rsidRDefault="00447307" w:rsidP="003F31E3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прилагане на алтернативни методи за събиране на данни;</w:t>
      </w:r>
    </w:p>
    <w:p w:rsidR="00447307" w:rsidRPr="003F31E3" w:rsidRDefault="00447307" w:rsidP="003F31E3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използване на информация от нови, нетрадиционни административни източници и съчетаването й с наличните статистически данни;</w:t>
      </w:r>
    </w:p>
    <w:p w:rsidR="00447307" w:rsidRDefault="00447307" w:rsidP="003F31E3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прилагане на методологическите указания на Евростат във връзка с трудностите, породени от разпространението на COVID-19, хармонизирани за цялата Европейска статистическа система.</w:t>
      </w:r>
    </w:p>
    <w:p w:rsidR="00CC0AB2" w:rsidRDefault="00CC0AB2" w:rsidP="003F31E3">
      <w:pPr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95C" w:rsidRDefault="00F6695C" w:rsidP="003F31E3">
      <w:pPr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95C" w:rsidRPr="003F31E3" w:rsidRDefault="00F6695C" w:rsidP="003F31E3">
      <w:pPr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307" w:rsidRPr="002C5EC5" w:rsidRDefault="00447307" w:rsidP="00447307">
      <w:pPr>
        <w:pStyle w:val="ListParagraph"/>
        <w:numPr>
          <w:ilvl w:val="0"/>
          <w:numId w:val="3"/>
        </w:numPr>
        <w:spacing w:before="240"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2C5EC5">
        <w:rPr>
          <w:rFonts w:ascii="Times New Roman" w:hAnsi="Times New Roman"/>
          <w:b/>
          <w:sz w:val="24"/>
          <w:szCs w:val="24"/>
        </w:rPr>
        <w:lastRenderedPageBreak/>
        <w:t>Допълнителни дейности и изследвания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711E6">
        <w:rPr>
          <w:rFonts w:ascii="Times New Roman" w:hAnsi="Times New Roman"/>
          <w:sz w:val="24"/>
          <w:szCs w:val="24"/>
        </w:rPr>
        <w:t xml:space="preserve">а сайта на НСИ </w:t>
      </w:r>
      <w:r>
        <w:rPr>
          <w:rFonts w:ascii="Times New Roman" w:hAnsi="Times New Roman"/>
          <w:sz w:val="24"/>
          <w:szCs w:val="24"/>
        </w:rPr>
        <w:t>продължава да се поддържа и актуализира</w:t>
      </w:r>
      <w:r w:rsidRPr="00BF1553">
        <w:rPr>
          <w:rFonts w:ascii="Times New Roman" w:hAnsi="Times New Roman"/>
          <w:i/>
          <w:sz w:val="24"/>
          <w:szCs w:val="24"/>
        </w:rPr>
        <w:t xml:space="preserve"> рубрика</w:t>
      </w:r>
      <w:r>
        <w:rPr>
          <w:rFonts w:ascii="Times New Roman" w:hAnsi="Times New Roman"/>
          <w:i/>
          <w:sz w:val="24"/>
          <w:szCs w:val="24"/>
        </w:rPr>
        <w:t>та</w:t>
      </w:r>
      <w:r w:rsidRPr="005711E6">
        <w:rPr>
          <w:rFonts w:ascii="Times New Roman" w:hAnsi="Times New Roman"/>
          <w:sz w:val="24"/>
          <w:szCs w:val="24"/>
        </w:rPr>
        <w:t xml:space="preserve"> COVID-19. </w:t>
      </w:r>
      <w:r>
        <w:rPr>
          <w:rFonts w:ascii="Times New Roman" w:hAnsi="Times New Roman"/>
          <w:sz w:val="24"/>
          <w:szCs w:val="24"/>
        </w:rPr>
        <w:t>Ежеседмично в</w:t>
      </w:r>
      <w:r w:rsidRPr="005711E6">
        <w:rPr>
          <w:rFonts w:ascii="Times New Roman" w:hAnsi="Times New Roman"/>
          <w:sz w:val="24"/>
          <w:szCs w:val="24"/>
        </w:rPr>
        <w:t xml:space="preserve"> нея се публикуват статистически данни, свързани с икономическите</w:t>
      </w:r>
      <w:r>
        <w:rPr>
          <w:rFonts w:ascii="Times New Roman" w:hAnsi="Times New Roman"/>
          <w:sz w:val="24"/>
          <w:szCs w:val="24"/>
        </w:rPr>
        <w:t xml:space="preserve">, здравните </w:t>
      </w:r>
      <w:r w:rsidRPr="005711E6">
        <w:rPr>
          <w:rFonts w:ascii="Times New Roman" w:hAnsi="Times New Roman"/>
          <w:sz w:val="24"/>
          <w:szCs w:val="24"/>
        </w:rPr>
        <w:t>и социалните последици от разпространението на коронавируса. Информацията е представена в графики, таблици,</w:t>
      </w:r>
      <w:r>
        <w:rPr>
          <w:rFonts w:ascii="Times New Roman" w:hAnsi="Times New Roman"/>
          <w:sz w:val="24"/>
          <w:szCs w:val="24"/>
        </w:rPr>
        <w:t xml:space="preserve"> динамични редове, </w:t>
      </w:r>
      <w:r w:rsidRPr="005711E6">
        <w:rPr>
          <w:rFonts w:ascii="Times New Roman" w:hAnsi="Times New Roman"/>
          <w:sz w:val="24"/>
          <w:szCs w:val="24"/>
        </w:rPr>
        <w:t xml:space="preserve">картограми и инфографики - </w:t>
      </w:r>
      <w:hyperlink r:id="rId8" w:history="1">
        <w:r w:rsidRPr="00542188">
          <w:rPr>
            <w:rStyle w:val="Hyperlink"/>
          </w:rPr>
          <w:t>https://www.nsi.bg/bg/node/18120/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5711E6">
        <w:rPr>
          <w:rFonts w:ascii="Times New Roman" w:hAnsi="Times New Roman"/>
          <w:sz w:val="24"/>
          <w:szCs w:val="24"/>
        </w:rPr>
        <w:t xml:space="preserve"> април 2020</w:t>
      </w:r>
      <w:r>
        <w:rPr>
          <w:rFonts w:ascii="Times New Roman" w:hAnsi="Times New Roman"/>
          <w:sz w:val="24"/>
          <w:szCs w:val="24"/>
        </w:rPr>
        <w:t xml:space="preserve"> до момента</w:t>
      </w:r>
      <w:r w:rsidRPr="005711E6">
        <w:rPr>
          <w:rFonts w:ascii="Times New Roman" w:hAnsi="Times New Roman"/>
          <w:sz w:val="24"/>
          <w:szCs w:val="24"/>
        </w:rPr>
        <w:t xml:space="preserve">, Националният статистически институт </w:t>
      </w:r>
      <w:r>
        <w:rPr>
          <w:rFonts w:ascii="Times New Roman" w:hAnsi="Times New Roman"/>
          <w:sz w:val="24"/>
          <w:szCs w:val="24"/>
        </w:rPr>
        <w:t>продължава</w:t>
      </w:r>
      <w:r w:rsidR="006D3A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711E6">
        <w:rPr>
          <w:rFonts w:ascii="Times New Roman" w:hAnsi="Times New Roman"/>
          <w:sz w:val="24"/>
          <w:szCs w:val="24"/>
        </w:rPr>
        <w:t xml:space="preserve">провеждането на </w:t>
      </w:r>
      <w:r w:rsidRPr="008D6EFF">
        <w:rPr>
          <w:rFonts w:ascii="Times New Roman" w:hAnsi="Times New Roman"/>
          <w:i/>
          <w:sz w:val="24"/>
          <w:szCs w:val="24"/>
        </w:rPr>
        <w:t>две нови месечни анкетни проучвания</w:t>
      </w:r>
      <w:r w:rsidRPr="005711E6">
        <w:rPr>
          <w:rFonts w:ascii="Times New Roman" w:hAnsi="Times New Roman"/>
          <w:sz w:val="24"/>
          <w:szCs w:val="24"/>
        </w:rPr>
        <w:t xml:space="preserve">. Целта им е да предостави на обществото информация за ефекта на извънредното положение и последвалата епидемична обстановка в страната, свързани с COVID-19, върху най-засегнатите сектори на икономиката в страната, а именно местата за настаняване и нефинансовите предприятия. Резултатите от двете изследвания </w:t>
      </w:r>
      <w:r>
        <w:rPr>
          <w:rFonts w:ascii="Times New Roman" w:hAnsi="Times New Roman"/>
          <w:sz w:val="24"/>
          <w:szCs w:val="24"/>
        </w:rPr>
        <w:t xml:space="preserve">се публикуват ежемесечно в новата специализирана рубрика на сайта на НСИ - </w:t>
      </w:r>
      <w:hyperlink r:id="rId9" w:history="1">
        <w:r w:rsidRPr="00542188">
          <w:rPr>
            <w:rStyle w:val="Hyperlink"/>
          </w:rPr>
          <w:t>https://www.nsi.bg/bg/node/18153/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</w:t>
      </w:r>
      <w:r w:rsidRPr="00662C25">
        <w:rPr>
          <w:rFonts w:ascii="Times New Roman" w:hAnsi="Times New Roman"/>
          <w:sz w:val="24"/>
          <w:szCs w:val="24"/>
        </w:rPr>
        <w:t xml:space="preserve"> въпросниците </w:t>
      </w:r>
      <w:r>
        <w:rPr>
          <w:rFonts w:ascii="Times New Roman" w:hAnsi="Times New Roman"/>
          <w:sz w:val="24"/>
          <w:szCs w:val="24"/>
        </w:rPr>
        <w:t>към</w:t>
      </w:r>
      <w:r w:rsidRPr="00662C25">
        <w:rPr>
          <w:rFonts w:ascii="Times New Roman" w:hAnsi="Times New Roman"/>
          <w:sz w:val="24"/>
          <w:szCs w:val="24"/>
        </w:rPr>
        <w:t xml:space="preserve"> изследването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F0155">
        <w:rPr>
          <w:rFonts w:ascii="Times New Roman" w:hAnsi="Times New Roman"/>
          <w:sz w:val="24"/>
          <w:szCs w:val="24"/>
        </w:rPr>
        <w:t>доходите и условията на живот (SILC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15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CF015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C25">
        <w:rPr>
          <w:rFonts w:ascii="Times New Roman" w:hAnsi="Times New Roman"/>
          <w:sz w:val="24"/>
          <w:szCs w:val="24"/>
        </w:rPr>
        <w:t xml:space="preserve">са включени </w:t>
      </w:r>
      <w:r w:rsidRPr="008D6EFF">
        <w:rPr>
          <w:rFonts w:ascii="Times New Roman" w:hAnsi="Times New Roman"/>
          <w:i/>
          <w:sz w:val="24"/>
          <w:szCs w:val="24"/>
        </w:rPr>
        <w:t>допълнителни въпроси</w:t>
      </w:r>
      <w:r w:rsidRPr="00662C25">
        <w:rPr>
          <w:rFonts w:ascii="Times New Roman" w:hAnsi="Times New Roman"/>
          <w:sz w:val="24"/>
          <w:szCs w:val="24"/>
        </w:rPr>
        <w:t>, свързани с COVID-19, за да се оцени отражението на пандемията върху доходите на домакинствата</w:t>
      </w:r>
      <w:r>
        <w:rPr>
          <w:rFonts w:ascii="Times New Roman" w:hAnsi="Times New Roman"/>
          <w:sz w:val="24"/>
          <w:szCs w:val="24"/>
        </w:rPr>
        <w:t>;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C25">
        <w:rPr>
          <w:rFonts w:ascii="Times New Roman" w:hAnsi="Times New Roman"/>
          <w:sz w:val="24"/>
          <w:szCs w:val="24"/>
        </w:rPr>
        <w:t xml:space="preserve">Създадена е необходимата организация за прилагането, от органите на статистиката, на въведените от СЗО </w:t>
      </w:r>
      <w:r w:rsidRPr="003F31E3">
        <w:rPr>
          <w:rFonts w:ascii="Times New Roman" w:hAnsi="Times New Roman"/>
          <w:sz w:val="24"/>
          <w:szCs w:val="24"/>
        </w:rPr>
        <w:t>нови кодове за отчитане на COVID-19</w:t>
      </w:r>
      <w:r w:rsidRPr="00662C25">
        <w:rPr>
          <w:rFonts w:ascii="Times New Roman" w:hAnsi="Times New Roman"/>
          <w:sz w:val="24"/>
          <w:szCs w:val="24"/>
        </w:rPr>
        <w:t xml:space="preserve"> в МКБ 10</w:t>
      </w:r>
      <w:r>
        <w:rPr>
          <w:rFonts w:ascii="Times New Roman" w:hAnsi="Times New Roman"/>
          <w:sz w:val="24"/>
          <w:szCs w:val="24"/>
        </w:rPr>
        <w:t>;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0155">
        <w:rPr>
          <w:rFonts w:ascii="Times New Roman" w:hAnsi="Times New Roman"/>
          <w:sz w:val="24"/>
          <w:szCs w:val="24"/>
        </w:rPr>
        <w:t>Приемн</w:t>
      </w:r>
      <w:r>
        <w:rPr>
          <w:rFonts w:ascii="Times New Roman" w:hAnsi="Times New Roman"/>
          <w:sz w:val="24"/>
          <w:szCs w:val="24"/>
        </w:rPr>
        <w:t>и</w:t>
      </w:r>
      <w:r w:rsidRPr="00CF01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 w:rsidRPr="00CF0155">
        <w:rPr>
          <w:rFonts w:ascii="Times New Roman" w:hAnsi="Times New Roman"/>
          <w:sz w:val="24"/>
          <w:szCs w:val="24"/>
        </w:rPr>
        <w:t xml:space="preserve"> на НСИ продължава</w:t>
      </w:r>
      <w:r>
        <w:rPr>
          <w:rFonts w:ascii="Times New Roman" w:hAnsi="Times New Roman"/>
          <w:sz w:val="24"/>
          <w:szCs w:val="24"/>
        </w:rPr>
        <w:t>т</w:t>
      </w:r>
      <w:r w:rsidRPr="00CF0155">
        <w:rPr>
          <w:rFonts w:ascii="Times New Roman" w:hAnsi="Times New Roman"/>
          <w:sz w:val="24"/>
          <w:szCs w:val="24"/>
        </w:rPr>
        <w:t xml:space="preserve"> да работ</w:t>
      </w:r>
      <w:r>
        <w:rPr>
          <w:rFonts w:ascii="Times New Roman" w:hAnsi="Times New Roman"/>
          <w:sz w:val="24"/>
          <w:szCs w:val="24"/>
        </w:rPr>
        <w:t>ят</w:t>
      </w:r>
      <w:r w:rsidRPr="00CF0155">
        <w:rPr>
          <w:rFonts w:ascii="Times New Roman" w:hAnsi="Times New Roman"/>
          <w:sz w:val="24"/>
          <w:szCs w:val="24"/>
        </w:rPr>
        <w:t xml:space="preserve"> с потребители без промяна в установеното работно време, начините на обслужване на потребителите (на място, по телефон и по електронна поща) и при спазване на мерките за безопасност. Създадени са екипи от експерти, които дежур</w:t>
      </w:r>
      <w:r>
        <w:rPr>
          <w:rFonts w:ascii="Times New Roman" w:hAnsi="Times New Roman"/>
          <w:sz w:val="24"/>
          <w:szCs w:val="24"/>
        </w:rPr>
        <w:t>ят</w:t>
      </w:r>
      <w:r w:rsidRPr="00CF0155">
        <w:rPr>
          <w:rFonts w:ascii="Times New Roman" w:hAnsi="Times New Roman"/>
          <w:sz w:val="24"/>
          <w:szCs w:val="24"/>
        </w:rPr>
        <w:t xml:space="preserve"> по график с цел да не се прекъсва работата по обслужване на потребителите. Всички изготвени статистически данни и документи (с изключение на тези, които се получават само безопасност. Създадени са екипи от експерти, които дежур</w:t>
      </w:r>
      <w:r>
        <w:rPr>
          <w:rFonts w:ascii="Times New Roman" w:hAnsi="Times New Roman"/>
          <w:sz w:val="24"/>
          <w:szCs w:val="24"/>
        </w:rPr>
        <w:t>ят</w:t>
      </w:r>
      <w:r w:rsidRPr="00CF0155">
        <w:rPr>
          <w:rFonts w:ascii="Times New Roman" w:hAnsi="Times New Roman"/>
          <w:sz w:val="24"/>
          <w:szCs w:val="24"/>
        </w:rPr>
        <w:t xml:space="preserve"> по график с цел да не се прекъсва работата по обслужване на потребителите. Всички изготвени статистически данни и документи (с изключение на тези, които се получават само лично или чрез пълномощник) могат да се получат както по електронна поща, така и на място в </w:t>
      </w:r>
      <w:r>
        <w:rPr>
          <w:rFonts w:ascii="Times New Roman" w:hAnsi="Times New Roman"/>
          <w:sz w:val="24"/>
          <w:szCs w:val="24"/>
        </w:rPr>
        <w:t>п</w:t>
      </w:r>
      <w:r w:rsidRPr="00CF0155">
        <w:rPr>
          <w:rFonts w:ascii="Times New Roman" w:hAnsi="Times New Roman"/>
          <w:sz w:val="24"/>
          <w:szCs w:val="24"/>
        </w:rPr>
        <w:t>риемн</w:t>
      </w:r>
      <w:r>
        <w:rPr>
          <w:rFonts w:ascii="Times New Roman" w:hAnsi="Times New Roman"/>
          <w:sz w:val="24"/>
          <w:szCs w:val="24"/>
        </w:rPr>
        <w:t>ите на НСИ;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31E3">
        <w:rPr>
          <w:rFonts w:ascii="Times New Roman" w:hAnsi="Times New Roman"/>
          <w:sz w:val="24"/>
          <w:szCs w:val="24"/>
        </w:rPr>
        <w:t>Ежемесечно</w:t>
      </w:r>
      <w:r>
        <w:rPr>
          <w:rFonts w:ascii="Times New Roman" w:hAnsi="Times New Roman"/>
          <w:sz w:val="24"/>
          <w:szCs w:val="24"/>
        </w:rPr>
        <w:t xml:space="preserve"> се </w:t>
      </w:r>
      <w:r w:rsidRPr="00BF1553">
        <w:rPr>
          <w:rFonts w:ascii="Times New Roman" w:hAnsi="Times New Roman"/>
          <w:sz w:val="24"/>
          <w:szCs w:val="24"/>
        </w:rPr>
        <w:t>предостав</w:t>
      </w:r>
      <w:r>
        <w:rPr>
          <w:rFonts w:ascii="Times New Roman" w:hAnsi="Times New Roman"/>
          <w:sz w:val="24"/>
          <w:szCs w:val="24"/>
        </w:rPr>
        <w:t>ят</w:t>
      </w:r>
      <w:r w:rsidRPr="00BF1553">
        <w:rPr>
          <w:rFonts w:ascii="Times New Roman" w:hAnsi="Times New Roman"/>
          <w:sz w:val="24"/>
          <w:szCs w:val="24"/>
        </w:rPr>
        <w:t xml:space="preserve"> национални данни за </w:t>
      </w:r>
      <w:r>
        <w:rPr>
          <w:rFonts w:ascii="Times New Roman" w:hAnsi="Times New Roman"/>
          <w:sz w:val="24"/>
          <w:szCs w:val="24"/>
        </w:rPr>
        <w:t xml:space="preserve">новото табло с индикатори на Евростат за влиянието на поведението върху социалния живот в ЕС, както и </w:t>
      </w:r>
      <w:r w:rsidRPr="00BF1553">
        <w:rPr>
          <w:rFonts w:ascii="Times New Roman" w:hAnsi="Times New Roman"/>
          <w:sz w:val="24"/>
          <w:szCs w:val="24"/>
        </w:rPr>
        <w:t>въпросник</w:t>
      </w:r>
      <w:r>
        <w:rPr>
          <w:rFonts w:ascii="Times New Roman" w:hAnsi="Times New Roman"/>
          <w:sz w:val="24"/>
          <w:szCs w:val="24"/>
        </w:rPr>
        <w:t>а</w:t>
      </w:r>
      <w:r w:rsidRPr="00BF1553">
        <w:rPr>
          <w:rFonts w:ascii="Times New Roman" w:hAnsi="Times New Roman"/>
          <w:sz w:val="24"/>
          <w:szCs w:val="24"/>
        </w:rPr>
        <w:t xml:space="preserve"> на Службата по наркотиците и престъпността на ООН за Глобалната инициатива за подобряване на информираността за влиянието на COVID-19 в сферата на престъпността и наркоманията</w:t>
      </w:r>
      <w:r>
        <w:rPr>
          <w:rFonts w:ascii="Times New Roman" w:hAnsi="Times New Roman"/>
          <w:sz w:val="24"/>
          <w:szCs w:val="24"/>
        </w:rPr>
        <w:t>, с</w:t>
      </w:r>
      <w:r w:rsidRPr="00BF1553">
        <w:rPr>
          <w:rFonts w:ascii="Times New Roman" w:hAnsi="Times New Roman"/>
          <w:sz w:val="24"/>
          <w:szCs w:val="24"/>
        </w:rPr>
        <w:t>ъвместно с МВР и ГДИН</w:t>
      </w:r>
      <w:r>
        <w:rPr>
          <w:rFonts w:ascii="Times New Roman" w:hAnsi="Times New Roman"/>
          <w:sz w:val="24"/>
          <w:szCs w:val="24"/>
        </w:rPr>
        <w:t>.</w:t>
      </w:r>
    </w:p>
    <w:p w:rsidR="00CC0AB2" w:rsidRDefault="00CC0AB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3101A5" w:rsidRDefault="003101A5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50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418"/>
        <w:gridCol w:w="1417"/>
        <w:gridCol w:w="1134"/>
        <w:gridCol w:w="8"/>
      </w:tblGrid>
      <w:tr w:rsidR="00C40EBE" w:rsidRPr="008B56D3" w:rsidTr="003F31E3">
        <w:trPr>
          <w:trHeight w:val="255"/>
        </w:trPr>
        <w:tc>
          <w:tcPr>
            <w:tcW w:w="9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B4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Отчет на показателите за изпълнение</w:t>
            </w: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:rsidR="00017766" w:rsidRPr="003F31E3" w:rsidRDefault="00017766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40EBE" w:rsidRPr="00C40EBE" w:rsidTr="003F31E3">
        <w:trPr>
          <w:gridAfter w:val="1"/>
          <w:wAfter w:w="8" w:type="dxa"/>
          <w:trHeight w:val="12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C40EBE" w:rsidRDefault="00E01E12" w:rsidP="00107C33">
            <w:pPr>
              <w:spacing w:after="0" w:line="240" w:lineRule="auto"/>
              <w:ind w:left="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ПОКАЗАТЕЛИ ЗА ИЗПЪЛНЕНИЕ </w:t>
            </w:r>
          </w:p>
          <w:p w:rsidR="00E01E12" w:rsidRPr="00E01E12" w:rsidRDefault="00E01E12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4100.01.01 Бюджетна програма „Национална статистическа програма“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C40EBE" w:rsidRPr="00C40EBE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C40E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Мерна 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C40EBE" w:rsidRPr="00C40EBE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C40E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Целева стойност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C40EBE" w:rsidRPr="00C40EBE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C40E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1.Статистически изследвания и дейности по отделните области в НСП 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Бр. статист. изследвания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AB4CFC" w:rsidRDefault="00AB4CFC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248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9F5B28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120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Демографска и социална статистика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AB4CFC" w:rsidRDefault="00AB4CFC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9F5B28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26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Макроикономическа статистика;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AB4CFC" w:rsidRDefault="00C40EBE" w:rsidP="00AB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</w:t>
            </w:r>
            <w:r w:rsidR="00AB4CF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9F5B28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Бизнес статистика;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AB4CFC" w:rsidRDefault="00C40EBE" w:rsidP="00AB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</w:t>
            </w:r>
            <w:r w:rsidR="00AB4CF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73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Статистика на селското и горското стопанство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9F5B28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Многоотраслова статистика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AB4CFC" w:rsidRDefault="00E01E12" w:rsidP="00AB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</w:t>
            </w:r>
            <w:r w:rsidR="00AB4CF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9F5B28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Статистическа инфраструктура.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9F5B28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2.Относителен дял на новите изследвания и дейности от общия брой изследвания и дейности в НСП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AB4CFC" w:rsidRDefault="00E01E12" w:rsidP="00AB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</w:t>
            </w:r>
            <w:r w:rsidR="00AB4CF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9F5B28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3.Дял на изследванията с доклади за качеството/показатели за качеството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AB4CFC" w:rsidRDefault="00AB4CFC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9F5B28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4.Посещения на страницата на НСИ в Интернет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</w:t>
            </w: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000 000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9F5B28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10 495 000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5.Публикувани последни актуални данни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1 47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</w:t>
            </w: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9F5B28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737 000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6.Прессъобщения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</w:t>
            </w: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9F5B28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400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7.Публикувани метаданни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9F5B28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220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8.Информационни материали, предоставени по заявка на потребители в страната и чужбина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</w:t>
            </w: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9F5B28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180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9.Действащи споразумения за информационен обмен с органи на държавната администрация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9F5B28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10.Предоставяне на статистическа информация по въпросници на международни организации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824CF1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50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11.Участие на НСИ в междуведомствени работни групи на национално равнище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 групи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824CF1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3F31E3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50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12.Проведени изследвания за мнението на потребителите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126111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0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13.Проведени обучения на служителите от НСИ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 участия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73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344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14.Относителен дял на изследванията, които се базират на административни източници, от всички изследвания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AB4CFC" w:rsidRDefault="00C40EBE" w:rsidP="00AB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</w:t>
            </w:r>
            <w:r w:rsidR="00AB4CF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15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15.Европейски проекти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AB4CFC" w:rsidRDefault="00824CF1" w:rsidP="00AB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</w:t>
            </w:r>
            <w:r w:rsidR="00AB4CF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9F5B28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16.Участие на НСИ в комитети и работни групи на европейско и международно равнище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 срещи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9F5B28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70</w:t>
            </w:r>
          </w:p>
        </w:tc>
      </w:tr>
    </w:tbl>
    <w:p w:rsidR="00107C33" w:rsidRDefault="00107C33">
      <w:pPr>
        <w:rPr>
          <w:rFonts w:ascii="Times New Roman" w:hAnsi="Times New Roman" w:cs="Times New Roman"/>
          <w:sz w:val="18"/>
          <w:szCs w:val="18"/>
        </w:rPr>
      </w:pPr>
    </w:p>
    <w:p w:rsidR="00126111" w:rsidRPr="00126111" w:rsidRDefault="00481BF5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4A53">
        <w:rPr>
          <w:rFonts w:ascii="Times New Roman" w:hAnsi="Times New Roman"/>
          <w:sz w:val="24"/>
          <w:szCs w:val="24"/>
        </w:rPr>
        <w:t>През първите шест месеца на 202</w:t>
      </w:r>
      <w:r w:rsidR="006D3AC0" w:rsidRPr="00FB4A53">
        <w:rPr>
          <w:rFonts w:ascii="Times New Roman" w:hAnsi="Times New Roman"/>
          <w:sz w:val="24"/>
          <w:szCs w:val="24"/>
          <w:lang w:val="en-US"/>
        </w:rPr>
        <w:t>2</w:t>
      </w:r>
      <w:r w:rsidRPr="00FB4A53">
        <w:rPr>
          <w:rFonts w:ascii="Times New Roman" w:hAnsi="Times New Roman"/>
          <w:sz w:val="24"/>
          <w:szCs w:val="24"/>
        </w:rPr>
        <w:t xml:space="preserve"> г., НСИ стартира</w:t>
      </w:r>
      <w:r w:rsidRPr="003F31E3">
        <w:rPr>
          <w:rFonts w:ascii="Times New Roman" w:hAnsi="Times New Roman"/>
          <w:sz w:val="24"/>
          <w:szCs w:val="24"/>
        </w:rPr>
        <w:t xml:space="preserve"> в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ACC">
        <w:rPr>
          <w:rFonts w:ascii="Times New Roman" w:hAnsi="Times New Roman"/>
          <w:sz w:val="24"/>
          <w:szCs w:val="24"/>
        </w:rPr>
        <w:t xml:space="preserve">всички статистически изследвания, както са дефинирани в </w:t>
      </w:r>
      <w:r>
        <w:rPr>
          <w:rFonts w:ascii="Times New Roman" w:hAnsi="Times New Roman"/>
          <w:sz w:val="24"/>
          <w:szCs w:val="24"/>
        </w:rPr>
        <w:t>Националната статистическа програма (</w:t>
      </w:r>
      <w:r w:rsidRPr="008E1ACC">
        <w:rPr>
          <w:rFonts w:ascii="Times New Roman" w:hAnsi="Times New Roman"/>
          <w:sz w:val="24"/>
          <w:szCs w:val="24"/>
        </w:rPr>
        <w:t>НСП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B4A5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). Поради последвалата епидемиологична обстановка, породени от разпространението на </w:t>
      </w:r>
      <w:r w:rsidRPr="00F62ABD">
        <w:rPr>
          <w:rFonts w:ascii="Times New Roman" w:hAnsi="Times New Roman"/>
          <w:sz w:val="24"/>
          <w:szCs w:val="24"/>
        </w:rPr>
        <w:t>COVID</w:t>
      </w:r>
      <w:r>
        <w:rPr>
          <w:rFonts w:ascii="Times New Roman" w:hAnsi="Times New Roman"/>
          <w:sz w:val="24"/>
          <w:szCs w:val="24"/>
        </w:rPr>
        <w:t>-</w:t>
      </w:r>
      <w:r w:rsidRPr="00F62ABD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, </w:t>
      </w:r>
      <w:r w:rsidR="00126111">
        <w:rPr>
          <w:rFonts w:ascii="Times New Roman" w:hAnsi="Times New Roman"/>
          <w:sz w:val="24"/>
          <w:szCs w:val="24"/>
        </w:rPr>
        <w:t xml:space="preserve">предимно </w:t>
      </w:r>
      <w:r w:rsidRPr="00126111">
        <w:rPr>
          <w:rFonts w:ascii="Times New Roman" w:hAnsi="Times New Roman"/>
          <w:sz w:val="24"/>
          <w:szCs w:val="24"/>
        </w:rPr>
        <w:t>събирането на данни</w:t>
      </w:r>
      <w:r w:rsidR="00126111" w:rsidRPr="00126111">
        <w:rPr>
          <w:rFonts w:ascii="Times New Roman" w:hAnsi="Times New Roman"/>
          <w:sz w:val="24"/>
          <w:szCs w:val="24"/>
        </w:rPr>
        <w:t xml:space="preserve"> по две нови изследвания</w:t>
      </w:r>
      <w:r w:rsidRPr="003F31E3">
        <w:rPr>
          <w:rFonts w:ascii="Times New Roman" w:hAnsi="Times New Roman"/>
          <w:sz w:val="24"/>
          <w:szCs w:val="24"/>
        </w:rPr>
        <w:t xml:space="preserve"> </w:t>
      </w:r>
      <w:r w:rsidR="00126111">
        <w:rPr>
          <w:rFonts w:ascii="Times New Roman" w:hAnsi="Times New Roman"/>
          <w:sz w:val="24"/>
          <w:szCs w:val="24"/>
        </w:rPr>
        <w:t>няма публикуване на информация.</w:t>
      </w:r>
    </w:p>
    <w:p w:rsidR="00107C33" w:rsidRDefault="00107C3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017766" w:rsidRDefault="00017766">
      <w:pPr>
        <w:rPr>
          <w:rFonts w:ascii="Times New Roman" w:hAnsi="Times New Roman" w:cs="Times New Roman"/>
          <w:sz w:val="18"/>
          <w:szCs w:val="18"/>
        </w:rPr>
      </w:pPr>
    </w:p>
    <w:p w:rsidR="00017766" w:rsidRDefault="00017766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92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417"/>
        <w:gridCol w:w="1418"/>
      </w:tblGrid>
      <w:tr w:rsidR="00960C21" w:rsidRPr="00960C21" w:rsidTr="003F31E3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C21" w:rsidRPr="003F31E3" w:rsidRDefault="00960C21" w:rsidP="003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Отчет на разходите по бюджетните програми с разпределение по ведомствени и администрирани разходи</w:t>
            </w:r>
            <w:r w:rsidR="00447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по б</w:t>
            </w:r>
            <w:r w:rsidR="00447307" w:rsidRPr="00447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юджетна програма „Национална статистическа програма“</w:t>
            </w:r>
          </w:p>
          <w:p w:rsidR="00017766" w:rsidRPr="00960C21" w:rsidRDefault="00017766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960C21" w:rsidRPr="00960C21" w:rsidTr="003F31E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960C21" w:rsidRPr="00960C21" w:rsidRDefault="00960C21" w:rsidP="0096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960C21" w:rsidRPr="00960C21" w:rsidRDefault="00960C21" w:rsidP="0096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4100.01.01 Бюджетна програма „Национална статистическа програма“</w:t>
            </w: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br/>
              <w:t>(в лева)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960C21" w:rsidRPr="00960C21" w:rsidRDefault="00960C21" w:rsidP="0096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960C21" w:rsidRPr="00960C21" w:rsidRDefault="00960C21" w:rsidP="0096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Уточнен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960C21" w:rsidRPr="00960C21" w:rsidRDefault="00960C21" w:rsidP="0096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ведомствени разходи: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33 073 500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D371A9" w:rsidP="0054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31</w:t>
            </w:r>
            <w:r w:rsidR="005440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="005440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105 600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14 082 113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24 400 000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24 400 000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11 759 019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960C21" w:rsidP="0054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</w:t>
            </w:r>
            <w:r w:rsidR="0054405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54405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146 400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4 148 500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2 204 481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D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4 527 100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A9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4 5</w:t>
            </w:r>
            <w:r w:rsidR="00A91D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7 100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118 613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</w:t>
            </w:r>
            <w:r w:rsidR="002178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DD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Ведомствени разходи по бюджета на ПРБ: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D371A9" w:rsidP="0054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28</w:t>
            </w:r>
            <w:r w:rsidR="005440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="005440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603 500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D371A9" w:rsidP="0054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28</w:t>
            </w:r>
            <w:r w:rsidR="005440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="005440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635 600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12 715 709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D7BF8" w:rsidP="00DD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r w:rsidR="00960C21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21 478 000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21 478 000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10 497 901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D7BF8" w:rsidP="00DD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</w:t>
            </w:r>
            <w:r w:rsidR="00960C21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3 641 500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3 643 600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D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2 099 195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D7BF8" w:rsidP="00DD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</w:t>
            </w:r>
            <w:r w:rsidR="00960C21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3 484 000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3 514 000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118 613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960C21" w:rsidP="00D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</w:t>
            </w:r>
            <w:r w:rsidR="00DD7B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DD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Ведомствени разходи по други бюджети и сметки за средства от ЕС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54405E" w:rsidP="005C2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4 470 000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54405E" w:rsidP="005C2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4 470 000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1 366 404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D7BF8" w:rsidP="00DD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</w:t>
            </w:r>
            <w:r w:rsidR="00960C21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2 922 000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2 922 000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1 261 118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D7BF8" w:rsidP="00DD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</w:t>
            </w:r>
            <w:r w:rsidR="00960C21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504 900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504 900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105 286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D7BF8" w:rsidP="00DD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</w:t>
            </w:r>
            <w:r w:rsidR="00960C21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1 043 100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1 043 100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От тях за: *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54405E" w:rsidP="0054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  </w:t>
            </w:r>
            <w:r w:rsidR="00960C21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1.Проекти ГРАНТ с Евростат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4 470 000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4 470 000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1 303 609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54405E" w:rsidP="0054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  </w:t>
            </w:r>
            <w:r w:rsidR="00960C21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2.Проект финансиран от ФМ на ЕИП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62 795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по бюджета (І.1+ІІ):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28 603 500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28 635 600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12 715 709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DE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DE0993"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DE0993"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Администрирани разходни параграфи по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8B56D3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8B56D3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Администрирани разходни параграфи по други бюджети и сметки за средства от 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8B56D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8B56D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8B56D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11142C" w:rsidRPr="00960C21" w:rsidTr="00987F4D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(І+ІІ+ІІІ):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987F4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33 073 500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87F4D" w:rsidRDefault="00987F4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33 105 600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987F4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14 082 113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Численост на щатния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87F4D" w:rsidRDefault="00987F4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889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Численост на извънщатния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BF64C5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</w:tr>
      <w:tr w:rsidR="00CC6AAC" w:rsidRPr="00960C21" w:rsidTr="003F31E3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4A53" w:rsidRPr="00FB66C9" w:rsidRDefault="00FB4A53" w:rsidP="00FB4A53">
            <w:pPr>
              <w:pStyle w:val="Heading1"/>
              <w:spacing w:before="120" w:after="120"/>
              <w:ind w:right="-23" w:firstLine="708"/>
              <w:jc w:val="center"/>
              <w:rPr>
                <w:rFonts w:eastAsiaTheme="minorHAnsi" w:cstheme="minorBidi"/>
                <w:bCs w:val="0"/>
                <w:lang w:val="bg-BG"/>
              </w:rPr>
            </w:pPr>
            <w:r w:rsidRPr="00FB4A53">
              <w:rPr>
                <w:rFonts w:eastAsiaTheme="minorHAnsi" w:cstheme="minorBidi"/>
                <w:bCs w:val="0"/>
                <w:lang w:val="bg-BG"/>
              </w:rPr>
              <w:t>Отчет за първото полугодие на 202</w:t>
            </w:r>
            <w:r w:rsidRPr="00FB4A53">
              <w:rPr>
                <w:rFonts w:eastAsiaTheme="minorHAnsi" w:cstheme="minorBidi"/>
                <w:bCs w:val="0"/>
                <w:lang w:val="en-US"/>
              </w:rPr>
              <w:t>2</w:t>
            </w:r>
            <w:r w:rsidRPr="00FB4A53">
              <w:rPr>
                <w:rFonts w:eastAsiaTheme="minorHAnsi" w:cstheme="minorBidi"/>
                <w:bCs w:val="0"/>
                <w:lang w:val="bg-BG"/>
              </w:rPr>
              <w:t xml:space="preserve"> г. по бюджетна програма „Преброяване 2021“</w:t>
            </w:r>
          </w:p>
          <w:p w:rsid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Дейностите по подготовка и организация на преброяването през първото полугодие на 2022 г. </w:t>
            </w: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Въвеждане на данните от хартиените преброителни карти</w:t>
            </w: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Въвеждането на данни от хартиените преброителни карти стартира на 11 октомври 2021 и приключи на 16 май 2022 година.</w:t>
            </w: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Поради различни причини, свързани с разпространението на COVID19 и продължилата две години извънредна епидемиологична обстановка в страната, нестабилната политическа обстановка, породена от провеждането на три избора за парламент и един за президент в една година, както и множество външни DDos атаките срещу IT инфраструктурата на НСИ, интересът към електронното преброяване беше изключително слаб. Последиците от това бяха събирането на голямо количество хартиени преброителни карти (над 3 000 000), за които беше необходимо техническо време за въвеждане на информацията. Необходимостта от обвързване на хартиените преброителни карти с географски координати за всяка жилищна сграда, във връзка с изискванията на Регламент за изпълнение (ЕС) 2018/1799 на Комисията за започване на временно пряко статистическо действие за разпространение на избрани теми от преброяването на населението и жилищния фонд от 2021 г., геокодирани към координатна мрежа от 1 km2, допълнително забави процеса по въвеждане на данни. Въвеждането се осъществи в ИС Преброяване от лица наети по Закона за договорите и задълженията. Въвеждането беше организирано и координирано в Териториалните статистически бюра. </w:t>
            </w: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Обработка, валидиране, кодиране и редактиране на данните от преброяването;</w:t>
            </w: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да осигури първи предварителни данни за броя на населението, разпределени по области и възраст, както и информация за жилищния фонд в страната, Националният статистически институт разработи предварителна оценка за броя на населението към 7 септември 2021 година. Оценката беше публикувана на 6 януари 2022 г. на интернет страницата на НСИ (</w:t>
            </w:r>
            <w:hyperlink r:id="rId10" w:history="1">
              <w:r w:rsidRPr="00FB4A53">
                <w:rPr>
                  <w:rFonts w:ascii="HebarU" w:eastAsia="Times New Roman" w:hAnsi="HebarU" w:cs="Times New Roman"/>
                  <w:color w:val="0000FF"/>
                  <w:sz w:val="24"/>
                  <w:szCs w:val="20"/>
                  <w:u w:val="single"/>
                </w:rPr>
                <w:t>По предварителна оценка населението на България е 6,5 млн. души, окончателни данни от преброяването ще има в края на 2022 | Национален статистически институт (nsi.bg)</w:t>
              </w:r>
            </w:hyperlink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Оценката е разработена въз основа на данните за броя на електронно преброените лица и жилища, оперативна информация от сумарните списъци на преброените обекти (сгради, жилища и население), попълнени от контрольорите, и оценка на очаквания брой преброени обекти за частично или напълно необходените участъци.</w:t>
            </w: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цел валидиране на обхвата и качеството на преброените обекти - сгради, жилища и население, Националният статистически институт разработи Методика за оценка на обхвата на преброеното население и точността на регистрацията с информация от административни регистри.</w:t>
            </w: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Стартира работата по обработка на данните от административни източници – унифициране, прекодиране и валидиране.</w:t>
            </w: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Изграждане и тестване на референтна инфраструктура за свързване на данните от преброяването със CensusHub, технологично решение на ЕК (Евростат) за представяне на данните от преброяванията на потребителите</w:t>
            </w: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целите на представяне на данните от преброяването и в изпълнение на Регламент (ЕС) 2017/712 на Комисията за определяне на референтната година и програмата за статистическите данни и за метаданните за преброяването на населението и жилищния фонд, както е предвидено в Регламент (ЕО) № 763/2008 на Европейския парламент и на Съвета, Националният статистически институт трябва да осигури референтна инфраструктура за съхранение на данните от преброяването, по съдържание, обхват и структура, определени в Регламента, както и да изгради връзки между националната инфраструктура и 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CensusHub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изпълнението на тази дейност към края на първо шестмесечие са извършени следните дейности: създаден е тестови сървър с инсталиран MSSQL сървър за база данни; заредени са подадените номенклатури за дефинираните кубове; подготвени са скриптове за създаване на посочените кубове и дименсии и връзката с номенклатурите; разработва се схема и методология за свързване на данните от преброяването с кубовете.</w:t>
            </w: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Провеждане на Хармонизирано европейско изследване „Бюджет на времето на населението“.</w:t>
            </w: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Хармонизираното европейско изследване на използването на времето (HETUS) се провежда в страните от Европейския съюз, за да се определи колко време хората прекарват в различни дейности, включително платена работа, домакинска работа и семейни грижи, лични грижи, доброволен труд, социален живот, пътуване и свободно време. Тази информация се използва за:</w:t>
            </w:r>
          </w:p>
          <w:p w:rsidR="00FB4A53" w:rsidRPr="00FB4A53" w:rsidRDefault="00FB4A53" w:rsidP="00FB4A53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измерване и анализиране на качеството на живот или общото благосъстояние на населението;</w:t>
            </w:r>
          </w:p>
          <w:p w:rsidR="00FB4A53" w:rsidRPr="00FB4A53" w:rsidRDefault="00FB4A53" w:rsidP="00FB4A53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изчерпателно измерване на всички форми на труд, включително неплатен труд и производителност на домакинствата;</w:t>
            </w:r>
          </w:p>
          <w:p w:rsidR="00FB4A53" w:rsidRPr="00FB4A53" w:rsidRDefault="00FB4A53" w:rsidP="00FB4A53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 осигуряване на политиките по равнопоставеността на половете (баланс между професионалния и личния живот).</w:t>
            </w: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Изследването на бюджета на времето се провежда приблизително веднъж на десет години. В България изследването се провежда за шести пореден път и е част от програмата на Преброяване 2021.</w:t>
            </w: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рамките на провеждане на изследването са извършени следните дейности през първите шест месеца на 2022 година:</w:t>
            </w:r>
          </w:p>
          <w:p w:rsidR="00FB4A53" w:rsidRPr="00FB4A53" w:rsidRDefault="00FB4A53" w:rsidP="00FB4A53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hAnsi="Times New Roman"/>
                <w:color w:val="000000"/>
                <w:sz w:val="24"/>
                <w:szCs w:val="24"/>
              </w:rPr>
              <w:t>Излъчена е представителна за страната извадка, която включва 4 692 домакинства;</w:t>
            </w:r>
          </w:p>
          <w:p w:rsidR="00FB4A53" w:rsidRPr="00FB4A53" w:rsidRDefault="00FB4A53" w:rsidP="00FB4A53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hAnsi="Times New Roman"/>
                <w:color w:val="000000"/>
                <w:sz w:val="24"/>
                <w:szCs w:val="24"/>
              </w:rPr>
              <w:t>Избрани са анкетьори и отговорници за работата на терен, с които са сключени договори по Закона за договорите и задълженията;</w:t>
            </w:r>
          </w:p>
          <w:p w:rsidR="00FB4A53" w:rsidRPr="00FB4A53" w:rsidRDefault="00FB4A53" w:rsidP="00FB4A53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hAnsi="Times New Roman"/>
                <w:color w:val="000000"/>
                <w:sz w:val="24"/>
                <w:szCs w:val="24"/>
              </w:rPr>
              <w:t>Разработено е програмно осигуряване за въвеждане на данни за лицата и домакинствата (CAPI) и за въвеждане на дневниците (PAPI);</w:t>
            </w:r>
          </w:p>
          <w:p w:rsidR="00FB4A53" w:rsidRPr="00FB4A53" w:rsidRDefault="00FB4A53" w:rsidP="00FB4A53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hAnsi="Times New Roman"/>
                <w:color w:val="000000"/>
                <w:sz w:val="24"/>
                <w:szCs w:val="24"/>
              </w:rPr>
              <w:t>Извършено е обучение на обучители за организацията и работата на терен;</w:t>
            </w:r>
          </w:p>
          <w:p w:rsidR="00FB4A53" w:rsidRPr="00FB4A53" w:rsidRDefault="00FB4A53" w:rsidP="00FB4A53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Отпечатан е инструментариум на изследването – дневници и писма за информираност на респондентите относно правата им по Общия регламент за </w:t>
            </w:r>
          </w:p>
          <w:p w:rsidR="00FB4A53" w:rsidRPr="00FB4A53" w:rsidRDefault="00FB4A53" w:rsidP="00FB4A53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hAnsi="Times New Roman"/>
                <w:color w:val="000000"/>
                <w:sz w:val="24"/>
                <w:szCs w:val="24"/>
              </w:rPr>
              <w:t>Работата на терен стартира в края на март 2022 и ще продължи до края на март 2023 година.</w:t>
            </w:r>
          </w:p>
          <w:p w:rsidR="00FB4A53" w:rsidRPr="00FB4A53" w:rsidRDefault="00FB4A53" w:rsidP="00F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Комуникация и дейности, свързани с публичността на процеса и на резултатите от Преброяване 2021</w:t>
            </w:r>
          </w:p>
          <w:p w:rsidR="00FB4A53" w:rsidRPr="00FB4A53" w:rsidRDefault="00FB4A53" w:rsidP="00FB4A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Целият процес на Преброяване 2021, в т.ч. пробното преброяване, две кампании за набиране на преброители и кампания по същинското преброяване, беше съпътстван с комуникационни дейности в съответствие с приетата от Централната преброителна комисия (основен орган по Преброяването според Закона за Преброяване 2021) през 2019 година Комуникационна стратегия за Преброяване 2021 г. В края на 2021 година беше направен анализ на резултатите от комуникационната кампания до момента и анализ на публичната среда, на базата на които през първите месеци на 2022 година стратегическият документ беше ревизиран в частта му за представяне на резултатите от Преброяване 2021. Новият вариант предвижда както транслиране на резултатите от преброяването до българската общественост, така и повишаване на равнището на информираност на хората за същността и ползите от Преброяването 2021 година, както и утвърждаване на имиджа на НСИ като независима институция, надежден партньор на Евростат, която неотклонно следва мисията си да произвежда качествени и обективни данни. </w:t>
            </w:r>
          </w:p>
          <w:p w:rsidR="00FB4A53" w:rsidRPr="00FB4A53" w:rsidRDefault="00FB4A53" w:rsidP="00FB4A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началото на годината беше организирана и пресконференция (на 6 януари 2022 година) за представяне на предварителна оценка за броя на населението към 7 септември 2021 година. Прессъобщението и публичната презентация бяха разпространени до медиите и и до българските посолства в чужбина. В седмиците след пресконференцията комуникационният екип на Преброяване 2021 отговори на десетки журналистически запитвания по представената предварителна оценка. Бяха организирани 10 интервюта с представители на НСИ – г-н Сергей Цветарски, председател на института и г-жа Магдалена Костова, директор на дирекция 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„Демографска и социална статистика“ - за БТА, БНТ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„Денят започва с Георги Любенов“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БТВ 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вечерни новини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Нова ТВ 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сутрешен блок, „Темата на Нова“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телевизия „7/8“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„Вечерното шоу на Слави Трифонов“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 „24 часа“, в. „Капитал“, в. „Телеграф“, в. „Учителско дело“. Общо бяха публикувани над 500 медийни материала, в т.ч документален филм, свързани с Преброяване 2021.</w:t>
            </w:r>
          </w:p>
          <w:p w:rsidR="00FB4A53" w:rsidRPr="00FB4A53" w:rsidRDefault="00FB4A53" w:rsidP="00FB4A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 месец май бяха подготвени документи за кандидатстване в конкурса на Българското дружество за Връзки с обществеността за конкурса „ПР приз 2022“, където комуникационната кампания за Преброяване 2021 получи първо място в категорията „Комуникационен проект в публичния сектор“.</w:t>
            </w:r>
          </w:p>
          <w:p w:rsidR="00FB4A53" w:rsidRPr="00FB4A53" w:rsidRDefault="00FB4A53" w:rsidP="00FB4A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1E3">
              <w:rPr>
                <w:rFonts w:ascii="Times New Roman" w:hAnsi="Times New Roman"/>
                <w:sz w:val="24"/>
                <w:szCs w:val="24"/>
              </w:rPr>
              <w:t>Отчет на разходите по бюджетните програми с разпределение по ведомствени и администрирани разходи по бюджетна програма „</w:t>
            </w:r>
            <w:r w:rsidR="00723B69">
              <w:rPr>
                <w:rFonts w:ascii="Times New Roman" w:hAnsi="Times New Roman"/>
                <w:sz w:val="24"/>
                <w:szCs w:val="24"/>
              </w:rPr>
              <w:t>Преброяване 2021</w:t>
            </w:r>
            <w:r w:rsidRPr="003F31E3"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:rsidR="00CC6AAC" w:rsidRPr="003F31E3" w:rsidRDefault="00CC6AAC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42C" w:rsidRPr="00960C21" w:rsidTr="003F31E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lastRenderedPageBreak/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4100.01.02 Бюджетна програма „Преброяване 2021“</w:t>
            </w: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br/>
              <w:t>(в лева)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Уточнен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ведомствени разходи: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1 209 000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399 003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589 000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82 060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3348C3" w:rsidRDefault="003348C3" w:rsidP="00281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16 951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281198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</w:t>
            </w:r>
            <w:r w:rsidR="0028119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299 992</w:t>
            </w:r>
          </w:p>
        </w:tc>
      </w:tr>
      <w:tr w:rsidR="0011142C" w:rsidRPr="00447307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447307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473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</w:t>
            </w:r>
            <w:r w:rsidR="002178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447307" w:rsidRDefault="0011142C" w:rsidP="004E6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473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Ведомствени разходи по бюджета на ПРБ: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447307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1 209 000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399 003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4E6273" w:rsidP="004E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  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589 000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82 060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4E6273" w:rsidP="004E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  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16 951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4E6273" w:rsidP="004E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  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281198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</w:t>
            </w:r>
            <w:r w:rsidR="0028119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960C21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299 992</w:t>
            </w:r>
          </w:p>
        </w:tc>
      </w:tr>
      <w:tr w:rsidR="00F021DE" w:rsidRPr="00447307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DE" w:rsidRPr="003F31E3" w:rsidRDefault="00F021DE" w:rsidP="0021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</w:t>
            </w:r>
            <w:r w:rsidR="002178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DE" w:rsidRPr="003F31E3" w:rsidRDefault="004E6273" w:rsidP="004E6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Ведомствени разходи по други бюджети и сметки за средства от 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3F31E3" w:rsidRDefault="00F02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3F31E3" w:rsidRDefault="00F021DE" w:rsidP="003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3F31E3" w:rsidRDefault="00F021DE" w:rsidP="003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11142C" w:rsidRPr="00447307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447307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473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447307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473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Администрирани разходни параграфи по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447307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473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3 450 000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11142C" w:rsidRPr="003F31E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3 216 800</w:t>
            </w:r>
          </w:p>
        </w:tc>
      </w:tr>
      <w:tr w:rsidR="00857D42" w:rsidRPr="00960C21" w:rsidTr="003F31E3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D42" w:rsidRPr="00960C21" w:rsidRDefault="00857D42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D42" w:rsidRPr="00960C21" w:rsidRDefault="00723B69" w:rsidP="0011142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D42" w:rsidRPr="00960C21" w:rsidRDefault="00857D42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D42" w:rsidRDefault="0020384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 </w:t>
            </w:r>
          </w:p>
          <w:p w:rsidR="00203848" w:rsidRPr="003F31E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3 450 000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D42" w:rsidRPr="00960C21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3 216 800</w:t>
            </w:r>
          </w:p>
        </w:tc>
      </w:tr>
      <w:tr w:rsidR="0011142C" w:rsidRPr="00447307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Администрирани разходни параграфи по други бюджети и сметки за средства от 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администрирани разходи (ІІ+ІІІ):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по бюджета (І.1+ІІ):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4 659 000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3 615 803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(І+ІІ+ІІІ):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20384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="0011142C"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4 659 000</w:t>
            </w:r>
            <w:r w:rsidR="0011142C"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3 615 803</w:t>
            </w:r>
            <w:r w:rsidR="0011142C"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</w:tr>
      <w:tr w:rsidR="00CC6AAC" w:rsidRPr="00960C21" w:rsidTr="003F31E3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47307" w:rsidRDefault="00447307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3F31E3" w:rsidRDefault="003F31E3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3F31E3" w:rsidRDefault="003F31E3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3F31E3" w:rsidRDefault="003F31E3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60E2F" w:rsidRDefault="00A60E2F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60E2F" w:rsidRDefault="00A60E2F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60E2F" w:rsidRDefault="00A60E2F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60E2F" w:rsidRDefault="00A60E2F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60E2F" w:rsidRDefault="00A60E2F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60E2F" w:rsidRDefault="00A60E2F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60E2F" w:rsidRDefault="00A60E2F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60E2F" w:rsidRDefault="00A60E2F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3F31E3" w:rsidRPr="00960C21" w:rsidRDefault="003F31E3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1142C" w:rsidRPr="00960C21" w:rsidTr="003F31E3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Общо разходи по бюджетните програми</w:t>
            </w:r>
          </w:p>
        </w:tc>
      </w:tr>
      <w:tr w:rsidR="0011142C" w:rsidRPr="00960C21" w:rsidTr="003F31E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6D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на Национален статистически институт</w:t>
            </w:r>
            <w:r w:rsidR="003C41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 xml:space="preserve"> </w:t>
            </w:r>
            <w:r w:rsidR="003C41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към 30.06.202</w:t>
            </w:r>
            <w:r w:rsidR="006D3A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</w:t>
            </w:r>
            <w:r w:rsidR="003C41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г.</w:t>
            </w: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br/>
              <w:t>(в лева)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Уточнен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ведомствени разходи (1+2):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A60E2F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33 073 500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BD0150" w:rsidRDefault="00E073B4" w:rsidP="0078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34 </w:t>
            </w:r>
            <w:r w:rsidR="007805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314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91B28" w:rsidRPr="00960C21" w:rsidRDefault="00E073B4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14 481 116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A60E2F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24 400 000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097CC5" w:rsidRDefault="00097CC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24 989 000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B28" w:rsidRPr="00960C21" w:rsidRDefault="00E073B4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11 841 079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A60E2F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4 146 400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E073B4" w:rsidRDefault="00E073B4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4 468 500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28" w:rsidRPr="00960C21" w:rsidRDefault="00E073B4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2 221 432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A60E2F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4 527 100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E073B4" w:rsidP="0078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4 8</w:t>
            </w:r>
            <w:r w:rsidR="0078054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FE67F7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418 605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</w:t>
            </w:r>
            <w:r w:rsidR="002178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Ведомствени разходи по бюджета на ПРБ: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28 603 500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  <w:p w:rsidR="00FE37DD" w:rsidRPr="00960C21" w:rsidRDefault="00BD26DC" w:rsidP="0078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28</w:t>
            </w:r>
            <w:r w:rsidR="007805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63</w:t>
            </w:r>
            <w:r w:rsidR="007805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="007805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Default="00491B2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  <w:p w:rsidR="00491B28" w:rsidRPr="00960C21" w:rsidRDefault="00AD45A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12 715 709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21 478 000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FE37DD" w:rsidRPr="00960C21" w:rsidRDefault="00F806F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21 478 000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491B2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491B28" w:rsidRPr="00960C21" w:rsidRDefault="00AD45A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10 497 901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227DE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3 641 500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FE37DD" w:rsidRPr="00BD0150" w:rsidRDefault="00F806F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3 643 600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491B2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491B28" w:rsidRPr="00960C21" w:rsidRDefault="00AD45A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2 099 195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227DE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3 484 000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7DD" w:rsidRPr="00960C21" w:rsidRDefault="00F806F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3 514 000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AD45A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118 613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</w:t>
            </w:r>
            <w:r w:rsidR="002178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Ведомствени разходи по други бюджети и сметки за средства от ЕС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FE37DD" w:rsidRPr="00960C21" w:rsidRDefault="006D51DA" w:rsidP="00FE3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4 470 000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</w:tcPr>
          <w:p w:rsidR="0011142C" w:rsidRDefault="00FE37DD" w:rsidP="00BD0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 </w:t>
            </w:r>
          </w:p>
          <w:p w:rsidR="00FE37DD" w:rsidRPr="003F31E3" w:rsidRDefault="00F806F3" w:rsidP="00BD0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5 679 000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Default="000426E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  <w:p w:rsidR="000426E0" w:rsidRPr="00960C21" w:rsidRDefault="00F806F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1 765 407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FE37DD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2 922 000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7DD" w:rsidRPr="00F806F3" w:rsidRDefault="00F806F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3 511 000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0426E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0426E0" w:rsidRPr="00960C21" w:rsidRDefault="007D0701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1 343 178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FE37DD" w:rsidRPr="00960C21" w:rsidRDefault="006D51DA" w:rsidP="00FE3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504 900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 </w:t>
            </w:r>
          </w:p>
          <w:p w:rsidR="00FE37DD" w:rsidRPr="003F31E3" w:rsidRDefault="00F806F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824 900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0426E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0426E0" w:rsidRPr="00960C21" w:rsidRDefault="007D0701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122 237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1 043 100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960C21" w:rsidRDefault="00F806F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1 343 100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7D0701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299 992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6D51DA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</w:t>
            </w:r>
            <w:r w:rsidR="006D51DA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От тях за: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6D51DA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960C21" w:rsidRDefault="006D51DA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960C21" w:rsidRDefault="006D51DA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1.Проекти ГРАНТ с Евростат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4 470 000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4 470 000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1 303 609</w:t>
            </w:r>
          </w:p>
        </w:tc>
      </w:tr>
      <w:tr w:rsidR="006D51DA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960C21" w:rsidRDefault="006D51DA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960C21" w:rsidRDefault="006D51DA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2.Проект финансиран от ФМ на ЕИП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62 795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Администрирани разходни параграфи по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7D0701" w:rsidRDefault="007D0701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3 450 000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7D0701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3 216 800</w:t>
            </w:r>
          </w:p>
        </w:tc>
      </w:tr>
      <w:tr w:rsidR="00BD0150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7D0701" w:rsidRDefault="007D0701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  <w:t>3 450 000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780543" w:rsidRDefault="007D0701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</w:pPr>
            <w:r w:rsidRPr="007805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  <w:t>3 216 800</w:t>
            </w:r>
          </w:p>
        </w:tc>
      </w:tr>
      <w:tr w:rsidR="00BD0150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BD0150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BD0150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Администрирани разходни параграфи по други бюджети и сметки за средства от 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администрирани разходи (ІІ+ІІІ):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78054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3 450 000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по бюджета (І.1+ІІ):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28  603 500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91B28" w:rsidRDefault="00491B2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  <w:p w:rsidR="0011142C" w:rsidRPr="00960C21" w:rsidRDefault="0078054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32 085 600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0426E0" w:rsidRDefault="000426E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  <w:p w:rsidR="00491B28" w:rsidRPr="00960C21" w:rsidRDefault="0078054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15 932 509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(І+ІІ+ІІІ):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FE37DD" w:rsidRPr="00960C21" w:rsidRDefault="00E073B4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33 073 500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78054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37 764 600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78054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17 697 916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Численост на щатния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7D4814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907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Численост на извънщатния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BF64C5" w:rsidRDefault="00BF64C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31</w:t>
            </w:r>
          </w:p>
        </w:tc>
      </w:tr>
    </w:tbl>
    <w:p w:rsidR="00574B82" w:rsidRDefault="00574B82">
      <w:pPr>
        <w:rPr>
          <w:rFonts w:ascii="Times New Roman" w:hAnsi="Times New Roman" w:cs="Times New Roman"/>
          <w:sz w:val="18"/>
          <w:szCs w:val="18"/>
        </w:rPr>
      </w:pPr>
    </w:p>
    <w:p w:rsidR="00447307" w:rsidRDefault="0044730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641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5105"/>
        <w:gridCol w:w="1560"/>
        <w:gridCol w:w="1278"/>
        <w:gridCol w:w="1264"/>
        <w:gridCol w:w="10"/>
      </w:tblGrid>
      <w:tr w:rsidR="00574B82" w:rsidRPr="00447307" w:rsidTr="003F31E3">
        <w:trPr>
          <w:trHeight w:val="129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B82" w:rsidRPr="003F31E3" w:rsidRDefault="00574B82" w:rsidP="006D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Справка за разходите по области на политики/функционални области и бюджетни програми, утвърдени със ЗДБРБ за 202</w:t>
            </w:r>
            <w:r w:rsidR="006D3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2</w:t>
            </w:r>
            <w:r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 към  30.06.202</w:t>
            </w:r>
            <w:r w:rsidR="006D3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2</w:t>
            </w:r>
            <w:r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г. по </w:t>
            </w:r>
            <w:r w:rsidR="00685581"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</w:t>
            </w:r>
            <w:r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юджета на Национал</w:t>
            </w:r>
            <w:r w:rsidR="00107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ния </w:t>
            </w:r>
            <w:r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статистически институт</w:t>
            </w:r>
          </w:p>
        </w:tc>
      </w:tr>
      <w:tr w:rsidR="00447307" w:rsidRPr="00574B82" w:rsidTr="006B116D">
        <w:trPr>
          <w:gridAfter w:val="1"/>
          <w:wAfter w:w="10" w:type="dxa"/>
          <w:trHeight w:val="75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574B82" w:rsidRPr="00574B82" w:rsidRDefault="00574B82" w:rsidP="005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574B82" w:rsidRPr="00574B82" w:rsidRDefault="00574B82" w:rsidP="00CC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Наименование на </w:t>
            </w:r>
            <w:r w:rsidR="00CC4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функционалната област 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574B82" w:rsidRPr="00574B82" w:rsidRDefault="00574B82" w:rsidP="005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Разходи (в хил. лв.)</w:t>
            </w:r>
          </w:p>
        </w:tc>
      </w:tr>
      <w:tr w:rsidR="00447307" w:rsidRPr="00574B82" w:rsidTr="006B116D">
        <w:trPr>
          <w:gridAfter w:val="1"/>
          <w:wAfter w:w="10" w:type="dxa"/>
          <w:trHeight w:val="46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Закон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Уточнен</w:t>
            </w: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br/>
              <w:t>план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</w:tr>
      <w:tr w:rsidR="00447307" w:rsidRPr="00574B82" w:rsidTr="006B116D">
        <w:trPr>
          <w:gridAfter w:val="1"/>
          <w:wAfter w:w="10" w:type="dxa"/>
          <w:trHeight w:val="45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Функционална област„ 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0111E3" w:rsidP="00132FF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</w:t>
            </w:r>
            <w:r w:rsidR="00132FFD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r w:rsidR="00574B82"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28</w:t>
            </w:r>
            <w:r w:rsidR="00970996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132FFD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132FFD" w:rsidP="00EB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          33 295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132FFD" w:rsidP="00EB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          16 332</w:t>
            </w:r>
          </w:p>
        </w:tc>
      </w:tr>
      <w:tr w:rsidR="00447307" w:rsidRPr="00574B82" w:rsidTr="006B116D">
        <w:trPr>
          <w:gridAfter w:val="1"/>
          <w:wAfter w:w="10" w:type="dxa"/>
          <w:trHeight w:val="3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Бюджетна програма "Национална статистическа програма"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132FFD" w:rsidP="00132FFD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28 604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132FFD" w:rsidP="00EB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          28 636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132FFD" w:rsidP="00EB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          12 716</w:t>
            </w:r>
          </w:p>
        </w:tc>
      </w:tr>
      <w:tr w:rsidR="00447307" w:rsidRPr="00574B82" w:rsidTr="006B116D">
        <w:trPr>
          <w:gridAfter w:val="1"/>
          <w:wAfter w:w="10" w:type="dxa"/>
          <w:trHeight w:val="3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Бюджетна програма „Преброяване 2021“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6B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6B116D" w:rsidP="0013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     </w:t>
            </w:r>
            <w:r w:rsidR="00132FFD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4 659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6B116D" w:rsidP="0013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    </w:t>
            </w:r>
            <w:r w:rsidR="00132FFD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r w:rsidR="000111E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</w:t>
            </w:r>
            <w:r w:rsidR="00132FFD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3 616</w:t>
            </w:r>
          </w:p>
        </w:tc>
      </w:tr>
      <w:tr w:rsidR="00447307" w:rsidRPr="00574B82" w:rsidTr="0095728A">
        <w:trPr>
          <w:gridAfter w:val="1"/>
          <w:wAfter w:w="10" w:type="dxa"/>
          <w:trHeight w:val="73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132FFD" w:rsidP="00EB5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                       28 604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132FFD" w:rsidP="00EB5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                33 295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28A" w:rsidRPr="00574B82" w:rsidRDefault="0095728A" w:rsidP="0013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      </w:t>
            </w:r>
            <w:r w:rsidR="00132F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="00132F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16 332</w:t>
            </w:r>
          </w:p>
        </w:tc>
      </w:tr>
    </w:tbl>
    <w:p w:rsidR="00574B82" w:rsidRDefault="00574B82">
      <w:pPr>
        <w:rPr>
          <w:rFonts w:ascii="Times New Roman" w:hAnsi="Times New Roman" w:cs="Times New Roman"/>
          <w:sz w:val="18"/>
          <w:szCs w:val="18"/>
        </w:rPr>
      </w:pPr>
    </w:p>
    <w:p w:rsidR="00447307" w:rsidRDefault="00447307">
      <w:pPr>
        <w:rPr>
          <w:rFonts w:ascii="Times New Roman" w:hAnsi="Times New Roman" w:cs="Times New Roman"/>
          <w:sz w:val="18"/>
          <w:szCs w:val="18"/>
        </w:rPr>
      </w:pPr>
    </w:p>
    <w:p w:rsidR="00631B1B" w:rsidRDefault="00631B1B">
      <w:pPr>
        <w:rPr>
          <w:rFonts w:ascii="Times New Roman" w:hAnsi="Times New Roman" w:cs="Times New Roman"/>
          <w:sz w:val="18"/>
          <w:szCs w:val="18"/>
        </w:rPr>
      </w:pPr>
    </w:p>
    <w:p w:rsidR="00631B1B" w:rsidRDefault="00631B1B">
      <w:pPr>
        <w:rPr>
          <w:rFonts w:ascii="Times New Roman" w:hAnsi="Times New Roman" w:cs="Times New Roman"/>
          <w:sz w:val="18"/>
          <w:szCs w:val="18"/>
        </w:rPr>
      </w:pPr>
    </w:p>
    <w:p w:rsidR="00631B1B" w:rsidRDefault="00631B1B">
      <w:pPr>
        <w:rPr>
          <w:rFonts w:ascii="Times New Roman" w:hAnsi="Times New Roman" w:cs="Times New Roman"/>
          <w:sz w:val="18"/>
          <w:szCs w:val="18"/>
        </w:rPr>
      </w:pPr>
    </w:p>
    <w:p w:rsidR="00447307" w:rsidRDefault="00447307">
      <w:pPr>
        <w:rPr>
          <w:rFonts w:ascii="Times New Roman" w:hAnsi="Times New Roman" w:cs="Times New Roman"/>
          <w:sz w:val="18"/>
          <w:szCs w:val="18"/>
        </w:rPr>
      </w:pPr>
      <w:bookmarkStart w:id="0" w:name="ІІІ.1._ДЕМОГРАФСКА_И_СОЦИАЛНА_СТАТИСТИКА"/>
      <w:bookmarkStart w:id="1" w:name="bookmark12"/>
      <w:bookmarkEnd w:id="0"/>
      <w:bookmarkEnd w:id="1"/>
    </w:p>
    <w:p w:rsidR="00631B1B" w:rsidRPr="00631B1B" w:rsidRDefault="00631B1B" w:rsidP="00631B1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B1B">
        <w:rPr>
          <w:rFonts w:ascii="Times New Roman" w:eastAsia="Times New Roman" w:hAnsi="Times New Roman" w:cs="Times New Roman"/>
          <w:b/>
          <w:sz w:val="24"/>
          <w:szCs w:val="24"/>
        </w:rPr>
        <w:t>ПРЕДСЕДАТЕЛ на НСИ</w:t>
      </w:r>
    </w:p>
    <w:p w:rsidR="00631B1B" w:rsidRPr="00631B1B" w:rsidRDefault="00631B1B" w:rsidP="00631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B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631B1B" w:rsidRPr="00631B1B" w:rsidRDefault="00631B1B" w:rsidP="00631B1B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1B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631B1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ДОЦ. Д-Р АТАНАС АТАНАСОВ</w:t>
      </w:r>
    </w:p>
    <w:p w:rsidR="00631B1B" w:rsidRPr="00631B1B" w:rsidRDefault="00631B1B" w:rsidP="00631B1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31B1B" w:rsidRPr="00631B1B" w:rsidRDefault="00631B1B" w:rsidP="00631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B1B" w:rsidRPr="00631B1B" w:rsidRDefault="00631B1B" w:rsidP="00631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307" w:rsidRDefault="00447307" w:rsidP="003F31E3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sectPr w:rsidR="00447307" w:rsidSect="003F31E3">
      <w:footerReference w:type="default" r:id="rId11"/>
      <w:pgSz w:w="11906" w:h="16838" w:code="9"/>
      <w:pgMar w:top="1418" w:right="1274" w:bottom="1418" w:left="1418" w:header="709" w:footer="709" w:gutter="0"/>
      <w:paperSrc w:firs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54" w:rsidRDefault="00265F54" w:rsidP="00D53512">
      <w:pPr>
        <w:spacing w:after="0" w:line="240" w:lineRule="auto"/>
      </w:pPr>
      <w:r>
        <w:separator/>
      </w:r>
    </w:p>
  </w:endnote>
  <w:endnote w:type="continuationSeparator" w:id="0">
    <w:p w:rsidR="00265F54" w:rsidRDefault="00265F54" w:rsidP="00D5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468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273F" w:rsidRDefault="002927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F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273F" w:rsidRDefault="00292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54" w:rsidRDefault="00265F54" w:rsidP="00D53512">
      <w:pPr>
        <w:spacing w:after="0" w:line="240" w:lineRule="auto"/>
      </w:pPr>
      <w:r>
        <w:separator/>
      </w:r>
    </w:p>
  </w:footnote>
  <w:footnote w:type="continuationSeparator" w:id="0">
    <w:p w:rsidR="00265F54" w:rsidRDefault="00265F54" w:rsidP="00D5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D73"/>
    <w:multiLevelType w:val="hybridMultilevel"/>
    <w:tmpl w:val="881E8B7E"/>
    <w:lvl w:ilvl="0" w:tplc="0402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039C146E"/>
    <w:multiLevelType w:val="hybridMultilevel"/>
    <w:tmpl w:val="DB46C054"/>
    <w:lvl w:ilvl="0" w:tplc="BB7028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6E0C"/>
    <w:multiLevelType w:val="hybridMultilevel"/>
    <w:tmpl w:val="2B36FF30"/>
    <w:lvl w:ilvl="0" w:tplc="0402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DD1452A"/>
    <w:multiLevelType w:val="hybridMultilevel"/>
    <w:tmpl w:val="1EE80AF4"/>
    <w:lvl w:ilvl="0" w:tplc="0402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14EF5195"/>
    <w:multiLevelType w:val="hybridMultilevel"/>
    <w:tmpl w:val="F09C2F04"/>
    <w:lvl w:ilvl="0" w:tplc="0402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 w15:restartNumberingAfterBreak="0">
    <w:nsid w:val="1527380A"/>
    <w:multiLevelType w:val="hybridMultilevel"/>
    <w:tmpl w:val="19D08E2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18109B"/>
    <w:multiLevelType w:val="hybridMultilevel"/>
    <w:tmpl w:val="86C83FD0"/>
    <w:lvl w:ilvl="0" w:tplc="0402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 w15:restartNumberingAfterBreak="0">
    <w:nsid w:val="2F5B729B"/>
    <w:multiLevelType w:val="hybridMultilevel"/>
    <w:tmpl w:val="FAAAE4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C6DCA"/>
    <w:multiLevelType w:val="hybridMultilevel"/>
    <w:tmpl w:val="3600EA5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3264527"/>
    <w:multiLevelType w:val="hybridMultilevel"/>
    <w:tmpl w:val="3884AE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839D0"/>
    <w:multiLevelType w:val="hybridMultilevel"/>
    <w:tmpl w:val="421A456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2B67E7"/>
    <w:multiLevelType w:val="hybridMultilevel"/>
    <w:tmpl w:val="A46EB5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1326D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0132B"/>
    <w:multiLevelType w:val="hybridMultilevel"/>
    <w:tmpl w:val="69C4240A"/>
    <w:lvl w:ilvl="0" w:tplc="BF8A932C">
      <w:start w:val="43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B1E26"/>
    <w:multiLevelType w:val="multilevel"/>
    <w:tmpl w:val="7B2A63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u w:val="single"/>
      </w:rPr>
    </w:lvl>
  </w:abstractNum>
  <w:abstractNum w:abstractNumId="14" w15:restartNumberingAfterBreak="0">
    <w:nsid w:val="6BE74C17"/>
    <w:multiLevelType w:val="hybridMultilevel"/>
    <w:tmpl w:val="62F6E584"/>
    <w:lvl w:ilvl="0" w:tplc="26BEC3CE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04C6949"/>
    <w:multiLevelType w:val="hybridMultilevel"/>
    <w:tmpl w:val="A2007C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8"/>
  </w:num>
  <w:num w:numId="6">
    <w:abstractNumId w:val="5"/>
  </w:num>
  <w:num w:numId="7">
    <w:abstractNumId w:val="15"/>
  </w:num>
  <w:num w:numId="8">
    <w:abstractNumId w:val="1"/>
  </w:num>
  <w:num w:numId="9">
    <w:abstractNumId w:val="13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4A"/>
    <w:rsid w:val="000111E3"/>
    <w:rsid w:val="00017766"/>
    <w:rsid w:val="000326C1"/>
    <w:rsid w:val="00032E39"/>
    <w:rsid w:val="000426E0"/>
    <w:rsid w:val="00043BDF"/>
    <w:rsid w:val="0005098D"/>
    <w:rsid w:val="00057847"/>
    <w:rsid w:val="00097CC5"/>
    <w:rsid w:val="000D28B7"/>
    <w:rsid w:val="000E51FC"/>
    <w:rsid w:val="000F4A18"/>
    <w:rsid w:val="00107C33"/>
    <w:rsid w:val="0011142C"/>
    <w:rsid w:val="00126111"/>
    <w:rsid w:val="00132FFD"/>
    <w:rsid w:val="001436F8"/>
    <w:rsid w:val="00146432"/>
    <w:rsid w:val="00157371"/>
    <w:rsid w:val="00160684"/>
    <w:rsid w:val="00174A75"/>
    <w:rsid w:val="001837C3"/>
    <w:rsid w:val="00186D13"/>
    <w:rsid w:val="001A59F6"/>
    <w:rsid w:val="00203848"/>
    <w:rsid w:val="00217853"/>
    <w:rsid w:val="00221678"/>
    <w:rsid w:val="00223EBE"/>
    <w:rsid w:val="00227DED"/>
    <w:rsid w:val="00237521"/>
    <w:rsid w:val="00246E43"/>
    <w:rsid w:val="00265F54"/>
    <w:rsid w:val="00267EC7"/>
    <w:rsid w:val="00267ED0"/>
    <w:rsid w:val="002731ED"/>
    <w:rsid w:val="00275823"/>
    <w:rsid w:val="00281198"/>
    <w:rsid w:val="00282054"/>
    <w:rsid w:val="0029273F"/>
    <w:rsid w:val="002A1D36"/>
    <w:rsid w:val="002B3318"/>
    <w:rsid w:val="002F63DA"/>
    <w:rsid w:val="00303B8E"/>
    <w:rsid w:val="003101A5"/>
    <w:rsid w:val="003343D8"/>
    <w:rsid w:val="003348C3"/>
    <w:rsid w:val="00356E6C"/>
    <w:rsid w:val="00365C3C"/>
    <w:rsid w:val="00371661"/>
    <w:rsid w:val="00382BAF"/>
    <w:rsid w:val="003858E8"/>
    <w:rsid w:val="003901A9"/>
    <w:rsid w:val="003C413E"/>
    <w:rsid w:val="003F31E3"/>
    <w:rsid w:val="003F6026"/>
    <w:rsid w:val="0041322B"/>
    <w:rsid w:val="00432843"/>
    <w:rsid w:val="00447307"/>
    <w:rsid w:val="00454267"/>
    <w:rsid w:val="00481BF5"/>
    <w:rsid w:val="00491B28"/>
    <w:rsid w:val="004B534A"/>
    <w:rsid w:val="004C1DB6"/>
    <w:rsid w:val="004E4244"/>
    <w:rsid w:val="004E6273"/>
    <w:rsid w:val="004E7940"/>
    <w:rsid w:val="00507346"/>
    <w:rsid w:val="00507DE5"/>
    <w:rsid w:val="0054405E"/>
    <w:rsid w:val="0054468F"/>
    <w:rsid w:val="00552F70"/>
    <w:rsid w:val="005719E8"/>
    <w:rsid w:val="00574AAC"/>
    <w:rsid w:val="00574B82"/>
    <w:rsid w:val="005A3533"/>
    <w:rsid w:val="005C298A"/>
    <w:rsid w:val="005C2AD4"/>
    <w:rsid w:val="005C57CB"/>
    <w:rsid w:val="005E7617"/>
    <w:rsid w:val="0060712A"/>
    <w:rsid w:val="006117B3"/>
    <w:rsid w:val="0061568E"/>
    <w:rsid w:val="00631B1B"/>
    <w:rsid w:val="00644CBC"/>
    <w:rsid w:val="00654BA5"/>
    <w:rsid w:val="006639CA"/>
    <w:rsid w:val="006770CE"/>
    <w:rsid w:val="00684F1C"/>
    <w:rsid w:val="00685581"/>
    <w:rsid w:val="00686B4F"/>
    <w:rsid w:val="006879B2"/>
    <w:rsid w:val="00696CD2"/>
    <w:rsid w:val="006A0F8C"/>
    <w:rsid w:val="006B116D"/>
    <w:rsid w:val="006B35AB"/>
    <w:rsid w:val="006C08FC"/>
    <w:rsid w:val="006D3AC0"/>
    <w:rsid w:val="006D51DA"/>
    <w:rsid w:val="006D617A"/>
    <w:rsid w:val="006E370D"/>
    <w:rsid w:val="006F042F"/>
    <w:rsid w:val="00706645"/>
    <w:rsid w:val="00711CAE"/>
    <w:rsid w:val="0071289A"/>
    <w:rsid w:val="007218D0"/>
    <w:rsid w:val="00723B69"/>
    <w:rsid w:val="00756236"/>
    <w:rsid w:val="00780543"/>
    <w:rsid w:val="00783ABC"/>
    <w:rsid w:val="0078555F"/>
    <w:rsid w:val="007C0EB5"/>
    <w:rsid w:val="007C42C5"/>
    <w:rsid w:val="007C56BF"/>
    <w:rsid w:val="007D0701"/>
    <w:rsid w:val="007D4814"/>
    <w:rsid w:val="007E1BA0"/>
    <w:rsid w:val="0080607D"/>
    <w:rsid w:val="00824CF1"/>
    <w:rsid w:val="00851A0C"/>
    <w:rsid w:val="00857D42"/>
    <w:rsid w:val="00865EA1"/>
    <w:rsid w:val="00887006"/>
    <w:rsid w:val="008B56D3"/>
    <w:rsid w:val="00900903"/>
    <w:rsid w:val="00906EA0"/>
    <w:rsid w:val="0091274C"/>
    <w:rsid w:val="009276CA"/>
    <w:rsid w:val="00932A94"/>
    <w:rsid w:val="0095728A"/>
    <w:rsid w:val="00960C21"/>
    <w:rsid w:val="0096317D"/>
    <w:rsid w:val="00970996"/>
    <w:rsid w:val="00974B61"/>
    <w:rsid w:val="00987F4D"/>
    <w:rsid w:val="009B56E1"/>
    <w:rsid w:val="009C0C27"/>
    <w:rsid w:val="009C1BD6"/>
    <w:rsid w:val="009E1A1B"/>
    <w:rsid w:val="009F5B28"/>
    <w:rsid w:val="00A22242"/>
    <w:rsid w:val="00A22A22"/>
    <w:rsid w:val="00A60DF7"/>
    <w:rsid w:val="00A60E2F"/>
    <w:rsid w:val="00A67099"/>
    <w:rsid w:val="00A84DDB"/>
    <w:rsid w:val="00A91D8A"/>
    <w:rsid w:val="00A91F35"/>
    <w:rsid w:val="00AA3988"/>
    <w:rsid w:val="00AB4CFC"/>
    <w:rsid w:val="00AC0E61"/>
    <w:rsid w:val="00AD4357"/>
    <w:rsid w:val="00AD45A0"/>
    <w:rsid w:val="00AF0307"/>
    <w:rsid w:val="00AF60AA"/>
    <w:rsid w:val="00B1328A"/>
    <w:rsid w:val="00B53F51"/>
    <w:rsid w:val="00B65291"/>
    <w:rsid w:val="00B76AE7"/>
    <w:rsid w:val="00BC555F"/>
    <w:rsid w:val="00BD0150"/>
    <w:rsid w:val="00BD0C02"/>
    <w:rsid w:val="00BD26DC"/>
    <w:rsid w:val="00BD6D07"/>
    <w:rsid w:val="00BF64C5"/>
    <w:rsid w:val="00C40EBE"/>
    <w:rsid w:val="00C5156C"/>
    <w:rsid w:val="00C54783"/>
    <w:rsid w:val="00C647EE"/>
    <w:rsid w:val="00C71F05"/>
    <w:rsid w:val="00C8025A"/>
    <w:rsid w:val="00CB7F0A"/>
    <w:rsid w:val="00CC0AB2"/>
    <w:rsid w:val="00CC430D"/>
    <w:rsid w:val="00CC45CB"/>
    <w:rsid w:val="00CC6AAC"/>
    <w:rsid w:val="00CD6137"/>
    <w:rsid w:val="00CE041C"/>
    <w:rsid w:val="00CE6B42"/>
    <w:rsid w:val="00CF3E17"/>
    <w:rsid w:val="00D17E64"/>
    <w:rsid w:val="00D20333"/>
    <w:rsid w:val="00D371A9"/>
    <w:rsid w:val="00D44CD9"/>
    <w:rsid w:val="00D53512"/>
    <w:rsid w:val="00D9534F"/>
    <w:rsid w:val="00DA27A7"/>
    <w:rsid w:val="00DC38AE"/>
    <w:rsid w:val="00DC7517"/>
    <w:rsid w:val="00DD7BF8"/>
    <w:rsid w:val="00DE0993"/>
    <w:rsid w:val="00E01E12"/>
    <w:rsid w:val="00E03785"/>
    <w:rsid w:val="00E073B4"/>
    <w:rsid w:val="00E076DC"/>
    <w:rsid w:val="00E249E4"/>
    <w:rsid w:val="00E82D53"/>
    <w:rsid w:val="00E9235C"/>
    <w:rsid w:val="00EA6F81"/>
    <w:rsid w:val="00EA7240"/>
    <w:rsid w:val="00EB2C7C"/>
    <w:rsid w:val="00EB5469"/>
    <w:rsid w:val="00EB5EB0"/>
    <w:rsid w:val="00ED3436"/>
    <w:rsid w:val="00F01E7B"/>
    <w:rsid w:val="00F021DE"/>
    <w:rsid w:val="00F24FEE"/>
    <w:rsid w:val="00F51E50"/>
    <w:rsid w:val="00F5787B"/>
    <w:rsid w:val="00F6695C"/>
    <w:rsid w:val="00F67B72"/>
    <w:rsid w:val="00F739A1"/>
    <w:rsid w:val="00F806F3"/>
    <w:rsid w:val="00F825CC"/>
    <w:rsid w:val="00F86D28"/>
    <w:rsid w:val="00FB199B"/>
    <w:rsid w:val="00FB4A53"/>
    <w:rsid w:val="00FB66C9"/>
    <w:rsid w:val="00FC6A25"/>
    <w:rsid w:val="00FD75F6"/>
    <w:rsid w:val="00FE37DD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68E6B"/>
  <w15:chartTrackingRefBased/>
  <w15:docId w15:val="{B50DB2E0-F555-4F7C-BE7C-D3B1F14B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07346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512"/>
  </w:style>
  <w:style w:type="paragraph" w:styleId="Footer">
    <w:name w:val="footer"/>
    <w:basedOn w:val="Normal"/>
    <w:link w:val="FooterChar"/>
    <w:uiPriority w:val="99"/>
    <w:unhideWhenUsed/>
    <w:rsid w:val="00D5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512"/>
  </w:style>
  <w:style w:type="paragraph" w:styleId="BodyText">
    <w:name w:val="Body Text"/>
    <w:basedOn w:val="Normal"/>
    <w:link w:val="BodyTextChar"/>
    <w:uiPriority w:val="99"/>
    <w:semiHidden/>
    <w:unhideWhenUsed/>
    <w:rsid w:val="006A0F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0F8C"/>
  </w:style>
  <w:style w:type="paragraph" w:styleId="ListParagraph">
    <w:name w:val="List Paragraph"/>
    <w:basedOn w:val="Normal"/>
    <w:uiPriority w:val="34"/>
    <w:qFormat/>
    <w:rsid w:val="007562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346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styleId="Hyperlink">
    <w:name w:val="Hyperlink"/>
    <w:uiPriority w:val="99"/>
    <w:unhideWhenUsed/>
    <w:rsid w:val="005073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22"/>
    <w:qFormat/>
    <w:rsid w:val="006855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i.bg/bg/node/1812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si.bg/bg/content/19280/%D0%BF%D0%BE-%D0%BF%D1%80%D0%B5%D0%B4%D0%B2%D0%B0%D1%80%D0%B8%D1%82%D0%B5%D0%BB%D0%BD%D0%B0-%D0%BE%D1%86%D0%B5%D0%BD%D0%BA%D0%B0-%D0%BD%D0%B0%D1%81%D0%B5%D0%BB%D0%B5%D0%BD%D0%B8%D0%B5%D1%82%D0%BE-%D0%BD%D0%B0-%D0%B1%D1%8A%D0%BB%D0%B3%D0%B0%D1%80%D0%B8%D1%8F-%D0%B5-65-%D0%BC%D0%BB%D0%BD-%D0%B4%D1%83%D1%88%D0%B8-%D0%BE%D0%BA%D0%BE%D0%BD%D1%87%D0%B0%D1%82%D0%B5%D0%BB%D0%BD%D0%B8-%D0%B4%D0%B0%D0%BD%D0%BD%D0%B8-%D0%BE%D1%82-%D0%BF%D1%80%D0%B5%D0%B1%D1%80%D0%BE%D1%8F%D0%B2%D0%B0%D0%BD%D0%B5%D1%82%D0%BE-%D1%89%D0%B5-%D0%B8%D0%BC%D0%B0-%D0%B2-%D0%BA%D1%80%D0%B0%D1%8F-%D0%BD%D0%B0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i.bg/bg/node/181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830E9-92F1-4E03-8171-96FEAE03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12</Pages>
  <Words>3819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Arabadzhova</dc:creator>
  <cp:keywords/>
  <dc:description/>
  <cp:lastModifiedBy>Aneta Fasulkova</cp:lastModifiedBy>
  <cp:revision>59</cp:revision>
  <cp:lastPrinted>2023-03-31T12:58:00Z</cp:lastPrinted>
  <dcterms:created xsi:type="dcterms:W3CDTF">2022-08-03T11:10:00Z</dcterms:created>
  <dcterms:modified xsi:type="dcterms:W3CDTF">2023-03-31T12:58:00Z</dcterms:modified>
</cp:coreProperties>
</file>