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C79" w:rsidRPr="00B40C79" w:rsidRDefault="00B40C79" w:rsidP="00B40C7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40C7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16.05.2022 - 16.05.2022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12 543,57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6 969,70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>19 513,27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40C79" w:rsidRPr="00B40C79" w:rsidRDefault="00B40C79" w:rsidP="00B40C7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40C7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16.05.2022 - 16.05.2022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158,50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40C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>158,50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B40C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16.05.2022 - 16.05.2022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616,85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B40C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1 304,10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B40C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>1 920,95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B40C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16.05.2022 - 16.05.2022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704,68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B40C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>704,68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B40C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16.05.2022 - 16.05.2022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687,97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B40C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676,54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B40C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>1 364,51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B40C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16.05.2022 - 16.05.2022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10 534,07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B40C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4 830,56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B40C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>15 364,63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B40C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C7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C79" w:rsidRPr="00B40C79" w:rsidTr="00B40C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C79" w:rsidRPr="00B40C79" w:rsidRDefault="00B40C79" w:rsidP="00B40C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C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79"/>
    <w:rsid w:val="005E7685"/>
    <w:rsid w:val="00B40C79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2EC94-078A-4E43-BB78-1B73977C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2022-05-16T12:43:00Z</dcterms:created>
  <dcterms:modified xsi:type="dcterms:W3CDTF">2022-05-16T12:43:00Z</dcterms:modified>
</cp:coreProperties>
</file>