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D0" w:rsidRDefault="00267ED0"/>
    <w:p w:rsidR="00267ED0" w:rsidRPr="00107C33" w:rsidRDefault="00267ED0" w:rsidP="00267ED0">
      <w:pPr>
        <w:jc w:val="center"/>
        <w:rPr>
          <w:rFonts w:ascii="Times New Roman" w:hAnsi="Times New Roman" w:cs="Times New Roman"/>
          <w:b/>
        </w:rPr>
      </w:pPr>
      <w:r w:rsidRPr="00107C33">
        <w:rPr>
          <w:rFonts w:ascii="Times New Roman" w:hAnsi="Times New Roman" w:cs="Times New Roman"/>
          <w:b/>
        </w:rPr>
        <w:t>О Т Ч Е Т</w:t>
      </w:r>
    </w:p>
    <w:p w:rsidR="00267ED0" w:rsidRPr="00107C33" w:rsidRDefault="00267ED0" w:rsidP="00267ED0">
      <w:pPr>
        <w:jc w:val="center"/>
        <w:rPr>
          <w:rFonts w:ascii="Times New Roman" w:hAnsi="Times New Roman" w:cs="Times New Roman"/>
          <w:b/>
        </w:rPr>
      </w:pPr>
      <w:r w:rsidRPr="00107C33">
        <w:rPr>
          <w:rFonts w:ascii="Times New Roman" w:hAnsi="Times New Roman" w:cs="Times New Roman"/>
          <w:b/>
        </w:rPr>
        <w:t>ЗА ИЗПЪЛНЕНИЕ</w:t>
      </w:r>
      <w:r w:rsidR="005A3533" w:rsidRPr="00107C33">
        <w:rPr>
          <w:rFonts w:ascii="Times New Roman" w:hAnsi="Times New Roman" w:cs="Times New Roman"/>
          <w:b/>
        </w:rPr>
        <w:t xml:space="preserve">ТО НА </w:t>
      </w:r>
      <w:r w:rsidR="00A91F35" w:rsidRPr="00107C33">
        <w:rPr>
          <w:rFonts w:ascii="Times New Roman" w:hAnsi="Times New Roman" w:cs="Times New Roman"/>
          <w:b/>
        </w:rPr>
        <w:t xml:space="preserve">ПРОГРАМНИЯ </w:t>
      </w:r>
      <w:r w:rsidR="005A3533" w:rsidRPr="00107C33">
        <w:rPr>
          <w:rFonts w:ascii="Times New Roman" w:hAnsi="Times New Roman" w:cs="Times New Roman"/>
          <w:b/>
        </w:rPr>
        <w:t>БЮДЖЕТ КЪМ 30</w:t>
      </w:r>
      <w:r w:rsidRPr="00107C33">
        <w:rPr>
          <w:rFonts w:ascii="Times New Roman" w:hAnsi="Times New Roman" w:cs="Times New Roman"/>
          <w:b/>
        </w:rPr>
        <w:t>.06.202</w:t>
      </w:r>
      <w:r w:rsidR="005A3533" w:rsidRPr="00107C33">
        <w:rPr>
          <w:rFonts w:ascii="Times New Roman" w:hAnsi="Times New Roman" w:cs="Times New Roman"/>
          <w:b/>
        </w:rPr>
        <w:t>1</w:t>
      </w:r>
      <w:r w:rsidRPr="00107C33">
        <w:rPr>
          <w:rFonts w:ascii="Times New Roman" w:hAnsi="Times New Roman" w:cs="Times New Roman"/>
          <w:b/>
        </w:rPr>
        <w:t xml:space="preserve"> </w:t>
      </w:r>
      <w:r w:rsidR="003343D8" w:rsidRPr="00107C33">
        <w:rPr>
          <w:rFonts w:ascii="Times New Roman" w:hAnsi="Times New Roman" w:cs="Times New Roman"/>
          <w:b/>
        </w:rPr>
        <w:t>г</w:t>
      </w:r>
      <w:r w:rsidRPr="00107C33">
        <w:rPr>
          <w:rFonts w:ascii="Times New Roman" w:hAnsi="Times New Roman" w:cs="Times New Roman"/>
          <w:b/>
        </w:rPr>
        <w:t>.</w:t>
      </w:r>
    </w:p>
    <w:p w:rsidR="00267ED0" w:rsidRPr="00107C33" w:rsidRDefault="00267ED0" w:rsidP="00267ED0">
      <w:pPr>
        <w:jc w:val="center"/>
        <w:rPr>
          <w:rFonts w:ascii="Times New Roman" w:hAnsi="Times New Roman" w:cs="Times New Roman"/>
          <w:b/>
        </w:rPr>
      </w:pPr>
      <w:r w:rsidRPr="00107C33">
        <w:rPr>
          <w:rFonts w:ascii="Times New Roman" w:hAnsi="Times New Roman" w:cs="Times New Roman"/>
          <w:b/>
        </w:rPr>
        <w:t>НА НАЦИОНАЛН</w:t>
      </w:r>
      <w:r w:rsidR="00107C33" w:rsidRPr="00107C33">
        <w:rPr>
          <w:rFonts w:ascii="Times New Roman" w:hAnsi="Times New Roman" w:cs="Times New Roman"/>
          <w:b/>
        </w:rPr>
        <w:t>ИЯ</w:t>
      </w:r>
      <w:r w:rsidRPr="00107C33">
        <w:rPr>
          <w:rFonts w:ascii="Times New Roman" w:hAnsi="Times New Roman" w:cs="Times New Roman"/>
          <w:b/>
        </w:rPr>
        <w:t xml:space="preserve"> СТАТИСТИЧЕСКИ ИНСТИТУТ</w:t>
      </w:r>
    </w:p>
    <w:p w:rsidR="00267ED0" w:rsidRDefault="00267ED0"/>
    <w:p w:rsidR="00017766" w:rsidRDefault="00017766"/>
    <w:tbl>
      <w:tblPr>
        <w:tblW w:w="930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099"/>
        <w:gridCol w:w="1169"/>
        <w:gridCol w:w="930"/>
        <w:gridCol w:w="11"/>
      </w:tblGrid>
      <w:tr w:rsidR="004B534A" w:rsidRPr="00CC0AB2" w:rsidTr="003F31E3">
        <w:trPr>
          <w:trHeight w:val="315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34A" w:rsidRPr="003F31E3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 на приходите по бюджета</w:t>
            </w:r>
          </w:p>
          <w:p w:rsidR="00017766" w:rsidRPr="003F31E3" w:rsidRDefault="00017766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B534A" w:rsidRPr="004B534A" w:rsidTr="003F31E3">
        <w:trPr>
          <w:gridAfter w:val="1"/>
          <w:wAfter w:w="11" w:type="dxa"/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4B534A" w:rsidRPr="004B534A" w:rsidRDefault="004B534A" w:rsidP="003F31E3">
            <w:pPr>
              <w:spacing w:after="0" w:line="240" w:lineRule="auto"/>
              <w:ind w:left="3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ПРИХОДИ</w:t>
            </w: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  <w:t>(в лева)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4B534A" w:rsidRPr="004B534A" w:rsidRDefault="004B534A" w:rsidP="004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Закон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4B534A" w:rsidRPr="004B534A" w:rsidRDefault="004B534A" w:rsidP="004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Уточнен план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4B534A" w:rsidRPr="004B534A" w:rsidRDefault="004B534A" w:rsidP="004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Отчет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Общо приходи: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5A3533" w:rsidP="005A3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  950 000</w:t>
            </w:r>
            <w:r w:rsidR="004B534A" w:rsidRPr="004B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950 000</w:t>
            </w:r>
            <w:r w:rsidR="004B534A" w:rsidRPr="004B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176 198</w:t>
            </w:r>
            <w:r w:rsidR="004B534A" w:rsidRPr="004B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>Данъчни приходи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5A3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  <w:r w:rsidR="004B534A"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196 687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5A3533" w:rsidRDefault="004B534A" w:rsidP="004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5A353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Неданъчни приходи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5A3533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5A3533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A35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632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Приходи и доходи от собственост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29 774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Държавни такси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Глоби, санкции и наказателни лихви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Приходи от концесии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Други /ДДС/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5A3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-50 895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Помощи, дарения и други безвъзмездно получени суми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E01E12" w:rsidRDefault="00E01E12" w:rsidP="001A59F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1A59F6" w:rsidRPr="003F31E3" w:rsidRDefault="006C08FC" w:rsidP="003F31E3">
      <w:pPr>
        <w:spacing w:after="12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1E3">
        <w:rPr>
          <w:rFonts w:ascii="Times New Roman" w:hAnsi="Times New Roman" w:cs="Times New Roman"/>
          <w:sz w:val="24"/>
          <w:szCs w:val="24"/>
        </w:rPr>
        <w:t xml:space="preserve">Основната част от собствените приходи на НСИ се формират от продажба на статистическа информация, издаване на удостоверения за код за икономическа дейност; заверени копия на годишни отчети от предходни години и др. От началото на месец март до момента, предвид ситуацията значително е спаднало търсенето на платена статистическа информация. Друга част от приходите се формира от приходи от провеждане на международни и други обучения и мероприятия в Учебна база Сливек. </w:t>
      </w:r>
      <w:r w:rsidR="006A0F8C" w:rsidRPr="003F31E3">
        <w:rPr>
          <w:rFonts w:ascii="Times New Roman" w:hAnsi="Times New Roman" w:cs="Times New Roman"/>
          <w:sz w:val="24"/>
          <w:szCs w:val="24"/>
        </w:rPr>
        <w:t>Предвид епидемиологичната обстановка се очаква неизпълнение на приходите с около 4</w:t>
      </w:r>
      <w:r w:rsidR="00432843" w:rsidRPr="003F31E3">
        <w:rPr>
          <w:rFonts w:ascii="Times New Roman" w:hAnsi="Times New Roman" w:cs="Times New Roman"/>
          <w:sz w:val="24"/>
          <w:szCs w:val="24"/>
        </w:rPr>
        <w:t>5</w:t>
      </w:r>
      <w:r w:rsidR="006A0F8C" w:rsidRPr="003F31E3">
        <w:rPr>
          <w:rFonts w:ascii="Times New Roman" w:hAnsi="Times New Roman" w:cs="Times New Roman"/>
          <w:sz w:val="24"/>
          <w:szCs w:val="24"/>
        </w:rPr>
        <w:t>0 000 лв. за годината.</w:t>
      </w:r>
    </w:p>
    <w:p w:rsidR="00157371" w:rsidRPr="003F31E3" w:rsidRDefault="00157371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Всички приходи в системата постъпват по сметката на НСИ в БНБ и се отчитат съгласно действащата бюджетна класификация. Към 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30.06.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година реализираните приходи и доходи от собственост  на НСИ са в размер 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226 461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лева и представляват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% от планираните приходи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Приходите от продажба на услуги, стоки и продукция към 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30.06.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г. са в размер на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196 687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лева Цялостното изпълнение на приходната част към 3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06.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г. е в размер на 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24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:rsidR="00157371" w:rsidRPr="003F31E3" w:rsidRDefault="00157371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Събираните приходи са свързани с предмета на дейност на НСИ и се набират от:</w:t>
      </w:r>
    </w:p>
    <w:p w:rsidR="00157371" w:rsidRPr="003F31E3" w:rsidRDefault="00157371" w:rsidP="003F31E3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Продажби на годишни финансови отчети;</w:t>
      </w:r>
    </w:p>
    <w:p w:rsidR="00157371" w:rsidRPr="003F31E3" w:rsidRDefault="00157371" w:rsidP="003F31E3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Продажби на информационни статистически услуги;</w:t>
      </w:r>
    </w:p>
    <w:p w:rsidR="00157371" w:rsidRPr="003F31E3" w:rsidRDefault="00157371" w:rsidP="003F31E3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Приходи от карти за почивка и отдих</w:t>
      </w:r>
      <w:r w:rsidR="00CC0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EBE" w:rsidRPr="00157371" w:rsidRDefault="00223EBE" w:rsidP="006A0F8C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</w:rPr>
      </w:pPr>
    </w:p>
    <w:p w:rsidR="00017766" w:rsidRDefault="00017766"/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4018"/>
        <w:gridCol w:w="1275"/>
        <w:gridCol w:w="1134"/>
        <w:gridCol w:w="1138"/>
      </w:tblGrid>
      <w:tr w:rsidR="00644CBC" w:rsidRPr="00CC0AB2" w:rsidTr="003F31E3">
        <w:trPr>
          <w:trHeight w:val="255"/>
        </w:trPr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CBC" w:rsidRPr="003F31E3" w:rsidRDefault="00644CBC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Отчет на разходите по бюджета на ПРБ по области на политики/функционални области и бюджетни програми</w:t>
            </w:r>
          </w:p>
          <w:p w:rsidR="00017766" w:rsidRPr="003F31E3" w:rsidRDefault="00017766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44CBC" w:rsidRPr="00644CBC" w:rsidTr="003F31E3">
        <w:trPr>
          <w:trHeight w:val="101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Класификационен код*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РАЗХОДИ </w:t>
            </w: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  <w:t>(в лева)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Уточнен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Отчет</w:t>
            </w:r>
          </w:p>
        </w:tc>
      </w:tr>
      <w:tr w:rsidR="00644CBC" w:rsidRPr="00644CBC" w:rsidTr="003F31E3">
        <w:trPr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4100.00.00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Общо разходи по бюджета на ПРБ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D17E64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28 486 200</w:t>
            </w:r>
            <w:r w:rsidR="00644CBC"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D17E64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50 934 117</w:t>
            </w:r>
            <w:r w:rsidR="00644CBC"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D17E64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12 569 304</w:t>
            </w:r>
            <w:r w:rsidR="00644CBC"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44CBC" w:rsidRPr="00644CBC" w:rsidTr="003F31E3">
        <w:trPr>
          <w:trHeight w:val="10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4100.01.00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A91F35" w:rsidP="00A9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 w:rsidDel="00A91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Функционална област</w:t>
            </w:r>
            <w:r w:rsidRPr="00644CBC" w:rsidDel="00A91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="00644CBC"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„ 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44CBC" w:rsidRPr="00644CBC" w:rsidRDefault="00D17E64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28 486 200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D17E64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50 934 117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D17E64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12 569 304</w:t>
            </w:r>
          </w:p>
        </w:tc>
      </w:tr>
      <w:tr w:rsidR="00644CBC" w:rsidRPr="00644CBC" w:rsidTr="003F31E3">
        <w:trPr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50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Бюджетна програма</w:t>
            </w:r>
            <w:r w:rsidR="00507DE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"Национална статистическа програма"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507DE5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28 486 200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507DE5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28 097 117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507DE5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12 148 190</w:t>
            </w:r>
          </w:p>
        </w:tc>
      </w:tr>
      <w:tr w:rsidR="00644CBC" w:rsidRPr="00644CBC" w:rsidTr="003F31E3">
        <w:trPr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Бюджетна програма "Преброяване 2021"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507DE5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22 837 000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507DE5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421 114</w:t>
            </w:r>
          </w:p>
        </w:tc>
      </w:tr>
    </w:tbl>
    <w:p w:rsidR="00644CBC" w:rsidRDefault="00644CBC"/>
    <w:p w:rsidR="00365C3C" w:rsidRPr="003F31E3" w:rsidRDefault="00F01E7B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Разходите по </w:t>
      </w:r>
      <w:r w:rsidR="00107C3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юджетна програма</w:t>
      </w:r>
      <w:r w:rsidR="0010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"Национална статистическа програма" към 30.06.202</w:t>
      </w:r>
      <w:r w:rsidR="00D371A9" w:rsidRPr="003F31E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г. са</w:t>
      </w:r>
      <w:r w:rsidR="00221678" w:rsidRPr="003F31E3">
        <w:rPr>
          <w:rFonts w:ascii="Times New Roman" w:eastAsia="Times New Roman" w:hAnsi="Times New Roman" w:cs="Times New Roman"/>
          <w:sz w:val="24"/>
          <w:szCs w:val="24"/>
        </w:rPr>
        <w:t xml:space="preserve"> ведомствени разходи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>12 148 190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756236" w:rsidRPr="003F31E3">
        <w:rPr>
          <w:rFonts w:ascii="Times New Roman" w:eastAsia="Times New Roman" w:hAnsi="Times New Roman" w:cs="Times New Roman"/>
          <w:sz w:val="24"/>
          <w:szCs w:val="24"/>
        </w:rPr>
        <w:t xml:space="preserve"> и включват</w:t>
      </w:r>
      <w:r w:rsidR="00706645" w:rsidRPr="003F31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1E7B" w:rsidRPr="003F31E3" w:rsidRDefault="00756236" w:rsidP="003F31E3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азходи за </w:t>
      </w:r>
      <w:r w:rsidR="00706645" w:rsidRPr="003F31E3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в размер на 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>10 163 092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</w:t>
      </w:r>
      <w:r w:rsidR="008B56D3" w:rsidRPr="003F31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EC7" w:rsidRPr="003F31E3" w:rsidRDefault="00756236" w:rsidP="003F31E3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азходите за издръжка в размер на 1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>581215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лева, като най-голям дял от разходите за издръжка заемат разходите за външни услуги 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>786 574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лв., 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>от които абонаментна поддръжка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разходи за поддръжка на софтуер и хардуер,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разходи за пощенски,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мобилни и стационарни телефонни услуги и други 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E7B" w:rsidRPr="003F31E3" w:rsidRDefault="00CC0AB2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B2">
        <w:rPr>
          <w:rFonts w:ascii="Times New Roman" w:eastAsia="Times New Roman" w:hAnsi="Times New Roman" w:cs="Times New Roman"/>
          <w:sz w:val="24"/>
          <w:szCs w:val="24"/>
        </w:rPr>
        <w:t xml:space="preserve">Разходите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за данъци, такси и административни санкции са в размер на 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>104 981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 </w:t>
      </w:r>
    </w:p>
    <w:p w:rsidR="00F01E7B" w:rsidRPr="003F31E3" w:rsidRDefault="00CC0AB2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B2">
        <w:rPr>
          <w:rFonts w:ascii="Times New Roman" w:eastAsia="Times New Roman" w:hAnsi="Times New Roman" w:cs="Times New Roman"/>
          <w:sz w:val="24"/>
          <w:szCs w:val="24"/>
        </w:rPr>
        <w:t xml:space="preserve">Разходите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за членски внос са в размер на 43 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>274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 </w:t>
      </w:r>
    </w:p>
    <w:p w:rsidR="00F01E7B" w:rsidRPr="003F31E3" w:rsidRDefault="00CC0AB2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B2">
        <w:rPr>
          <w:rFonts w:ascii="Times New Roman" w:eastAsia="Times New Roman" w:hAnsi="Times New Roman" w:cs="Times New Roman"/>
          <w:sz w:val="24"/>
          <w:szCs w:val="24"/>
        </w:rPr>
        <w:t xml:space="preserve">Капиталовите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разходи в размер на 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>255 628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  <w:r w:rsidR="002F63DA" w:rsidRPr="003F31E3">
        <w:rPr>
          <w:rFonts w:ascii="Times New Roman" w:eastAsia="Times New Roman" w:hAnsi="Times New Roman" w:cs="Times New Roman"/>
          <w:sz w:val="24"/>
          <w:szCs w:val="24"/>
        </w:rPr>
        <w:t>, като в момента са обявени процедури по обществени поръчки и се очаква разходът да бъде извършен през второто шестмесечие на годината.</w:t>
      </w:r>
    </w:p>
    <w:p w:rsidR="00F01E7B" w:rsidRPr="003F31E3" w:rsidRDefault="00F01E7B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645" w:rsidRPr="003F31E3" w:rsidRDefault="00706645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Разходите по Бюджетна програма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"Преброяване 2021" към 30.06.202</w:t>
      </w:r>
      <w:r w:rsidR="00D371A9" w:rsidRPr="003F31E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г. са </w:t>
      </w:r>
      <w:r w:rsidR="005C57CB">
        <w:rPr>
          <w:rFonts w:ascii="Times New Roman" w:eastAsia="Times New Roman" w:hAnsi="Times New Roman" w:cs="Times New Roman"/>
          <w:sz w:val="24"/>
          <w:szCs w:val="24"/>
        </w:rPr>
        <w:t xml:space="preserve">ведомствени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>421 114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 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включват:</w:t>
      </w:r>
    </w:p>
    <w:p w:rsidR="00706645" w:rsidRPr="003F31E3" w:rsidRDefault="00706645" w:rsidP="003F31E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разходи за персонал в размер на 3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>04 084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лв.;</w:t>
      </w:r>
    </w:p>
    <w:p w:rsidR="00E249E4" w:rsidRPr="003F31E3" w:rsidRDefault="00706645" w:rsidP="003F31E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разходи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за издръжка в размер на 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>117 030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 лева, като най-голям дял от разходите за издръжка заемат разходите за 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 xml:space="preserve">провеждане на комуникационна кампания в размер на 85 450 лв. </w:t>
      </w:r>
    </w:p>
    <w:p w:rsidR="00CC0AB2" w:rsidRDefault="00CC0AB2">
      <w:r>
        <w:br w:type="page"/>
      </w:r>
    </w:p>
    <w:p w:rsidR="00E249E4" w:rsidRDefault="00E249E4"/>
    <w:tbl>
      <w:tblPr>
        <w:tblW w:w="10776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993"/>
        <w:gridCol w:w="858"/>
        <w:gridCol w:w="984"/>
        <w:gridCol w:w="993"/>
        <w:gridCol w:w="852"/>
        <w:gridCol w:w="709"/>
        <w:gridCol w:w="850"/>
        <w:gridCol w:w="993"/>
      </w:tblGrid>
      <w:tr w:rsidR="0005098D" w:rsidRPr="00365C3C" w:rsidTr="003F31E3">
        <w:trPr>
          <w:trHeight w:val="37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3C" w:rsidRPr="003F31E3" w:rsidRDefault="00365C3C" w:rsidP="0036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 на консолидираните разходи по бюджетните програми в рамките на съответните области на политики/функционални области</w:t>
            </w:r>
          </w:p>
          <w:p w:rsidR="00017766" w:rsidRPr="003F31E3" w:rsidRDefault="00017766" w:rsidP="0036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098D" w:rsidRPr="00CE6B42" w:rsidTr="003F31E3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  <w:t>Код*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ФУНКЦИОНАЛНИ ОБЛАСТИ</w:t>
            </w: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br/>
              <w:t xml:space="preserve">И БЮДЖЕТНИ ПРОГРАМИ 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Консолидирани разходи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Ведомствени разходи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Администрирани разходи</w:t>
            </w:r>
          </w:p>
        </w:tc>
      </w:tr>
      <w:tr w:rsidR="0005098D" w:rsidRPr="00CE6B42" w:rsidTr="003F31E3">
        <w:trPr>
          <w:trHeight w:val="9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05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Национален статистически институт</w:t>
            </w: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</w: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Общо разходи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бюджета на ПРБ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други бюджети и сметки за средства от ЕС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Общо ведомствени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бюджета на ПРБ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други бюджети и сметки за средства от 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Общо администрирани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бюджета на ПРБ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други бюджети и сметки за средства от ЕС</w:t>
            </w:r>
          </w:p>
        </w:tc>
      </w:tr>
      <w:tr w:rsidR="003F31E3" w:rsidRPr="00CE6B42" w:rsidTr="003F31E3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 разходи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41322B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13 464 171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12 569 304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894 867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41322B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13 464 171</w:t>
            </w:r>
            <w:r w:rsidR="00365C3C"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12 569 304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894 867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B56D3" w:rsidRPr="00CE6B42" w:rsidTr="008B56D3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A91F3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Функционална област „ 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41322B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13 464 171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Default="00A91F35" w:rsidP="0041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A91F35" w:rsidP="0041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12 569 304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894 867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41322B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13 464 171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Default="00A91F35" w:rsidP="0041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A91F35" w:rsidP="0041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12 569 304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894 867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05098D" w:rsidRPr="00CE6B42" w:rsidTr="003F31E3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05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Бюджетна програма "Национална статистическа програма"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41322B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13 043 057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41322B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12 148 190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41322B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894 867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41322B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13 043 057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41322B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12 148 190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41322B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894 867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05098D" w:rsidRPr="00CE6B42" w:rsidTr="003F31E3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05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Бюджетна програма "Преброяване 2021"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41322B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421 114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421 114</w:t>
            </w: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41322B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421 114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421 114</w:t>
            </w: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41322B" w:rsidP="00A9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</w:tbl>
    <w:p w:rsidR="00365C3C" w:rsidRDefault="00365C3C">
      <w:pPr>
        <w:rPr>
          <w:rFonts w:ascii="Times New Roman" w:hAnsi="Times New Roman" w:cs="Times New Roman"/>
          <w:sz w:val="18"/>
          <w:szCs w:val="18"/>
        </w:rPr>
      </w:pPr>
    </w:p>
    <w:p w:rsidR="00017766" w:rsidRPr="003F31E3" w:rsidRDefault="000177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3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491"/>
        <w:gridCol w:w="1134"/>
        <w:gridCol w:w="9"/>
        <w:gridCol w:w="1037"/>
        <w:gridCol w:w="9"/>
        <w:gridCol w:w="3721"/>
        <w:gridCol w:w="9"/>
      </w:tblGrid>
      <w:tr w:rsidR="00BC555F" w:rsidRPr="008B56D3" w:rsidTr="003F31E3">
        <w:trPr>
          <w:trHeight w:val="375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5F" w:rsidRPr="003F31E3" w:rsidRDefault="00BC555F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Финансиране на консолидираните разходи</w:t>
            </w:r>
          </w:p>
          <w:p w:rsidR="00017766" w:rsidRPr="003F31E3" w:rsidRDefault="00017766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5F" w:rsidRPr="003F31E3" w:rsidRDefault="00BC555F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5F" w:rsidRPr="003F31E3" w:rsidRDefault="00BC555F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7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Финансиране на консолидираните разходи, обхванати в програмния бюджет</w:t>
            </w: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консолидирани разходи: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57 267 200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F24FEE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54 415 508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F24FEE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13 464 171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финансиране: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57 267 200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057847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54 415 508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057847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13 464 171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B56D3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От бюджета на ПРБ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057847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28 486 200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50 934 117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F35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A91F35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12 569 304</w:t>
            </w:r>
          </w:p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B56D3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От други бюджети и сметки за средства от ЕС, в т.ч. от: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28 781 000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3 481 391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894 864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Централен бюджет, в т.ч.: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25 626 000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Държавни инвестиционни заеми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Сметки за средства от ЕС (ССЕС на НФ и на ДФЗ)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Други програми и инициативи, по които Република България е страна-партньор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057847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3 155 000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057847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3 481 391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057847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894 864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Други програми и други донори по бюджета на ПРБ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CC0AB2" w:rsidRDefault="00CC0AB2">
      <w:r>
        <w:br w:type="page"/>
      </w:r>
    </w:p>
    <w:tbl>
      <w:tblPr>
        <w:tblW w:w="964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508"/>
        <w:gridCol w:w="1431"/>
        <w:gridCol w:w="1336"/>
        <w:gridCol w:w="1485"/>
        <w:gridCol w:w="1418"/>
        <w:gridCol w:w="1701"/>
      </w:tblGrid>
      <w:tr w:rsidR="001837C3" w:rsidRPr="008B56D3" w:rsidTr="003F31E3">
        <w:trPr>
          <w:trHeight w:val="25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12" w:rsidRPr="003F31E3" w:rsidRDefault="00E01E12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837C3" w:rsidRPr="003F31E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Преглед на настъпилите през отчетния период промени на показателите по бюджета</w:t>
            </w:r>
          </w:p>
        </w:tc>
      </w:tr>
      <w:tr w:rsidR="001837C3" w:rsidRPr="001837C3" w:rsidTr="003F31E3">
        <w:trPr>
          <w:trHeight w:val="4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Наименование на акта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Нормативно основание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Мотиви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Наименование на бюджетните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Ефект върху бюджета (увеличение / намаление на разходите по програми)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Влияние върху показателите за изпълнение</w:t>
            </w:r>
          </w:p>
        </w:tc>
      </w:tr>
      <w:tr w:rsidR="001837C3" w:rsidRPr="001837C3" w:rsidTr="003F31E3">
        <w:trPr>
          <w:trHeight w:val="6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F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(ПМС/акт на министъра на финансите/акт на ПРБ)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(Чл. 109, 110, 112, 113 от ЗПФ, чл. </w:t>
            </w:r>
            <w:r w:rsidR="00174A7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76,78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r w:rsidR="00174A7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106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ЗДБРБ за 202</w:t>
            </w:r>
            <w:r w:rsidR="00174A7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г.)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(Дават се кратки аргументи за извършените промени)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(Бюджетни програми, които засяга актът  новосъздадени администрирани разходни параграфи - наименование и сума)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(Произтичащи от акта промени на показателите по бюджета, в лева 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(Произтичащо от акта въздействие върху целевите стойности на показателите за изпълнение, ако има такова)</w:t>
            </w:r>
          </w:p>
        </w:tc>
      </w:tr>
      <w:tr w:rsidR="001837C3" w:rsidRPr="001837C3" w:rsidTr="003F31E3">
        <w:trPr>
          <w:trHeight w:val="11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FB199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3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ПМС №</w:t>
            </w:r>
            <w:r w:rsidR="003101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408 от 23.12.2020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109, ал.5 от ЗПФ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</w:t>
            </w:r>
            <w:r w:rsidR="003101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Национална статистическа програма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Увеличение </w:t>
            </w:r>
            <w:r w:rsidR="000D28B7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2 017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Няма</w:t>
            </w:r>
          </w:p>
        </w:tc>
      </w:tr>
      <w:tr w:rsidR="000D28B7" w:rsidRPr="001837C3" w:rsidTr="003F31E3">
        <w:trPr>
          <w:trHeight w:val="6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F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94" w:rsidRDefault="00932A94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Pr="001837C3" w:rsidRDefault="000D28B7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ПМС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113 от 29</w:t>
            </w:r>
            <w:r w:rsidR="00D2033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03</w:t>
            </w:r>
            <w:r w:rsidR="00D2033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2021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109, ал.5 от ЗПФ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Одобрени допълнителни разходи по бюджета на Министерство на здравеопазването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Национална статистическа програма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Намаление с 236 600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B7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Няма</w:t>
            </w:r>
          </w:p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0D28B7" w:rsidRPr="001837C3" w:rsidTr="003F31E3">
        <w:trPr>
          <w:trHeight w:val="11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F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ПМС №</w:t>
            </w:r>
            <w:r w:rsidR="00D2033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177 от 29.04.2021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109, ал.5 от ЗПФ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D20333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Одобрени допълнителни разходи по бюджета на Министерство на здравеопазването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B7" w:rsidRPr="001837C3" w:rsidRDefault="00D20333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Национална статистическа програма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8B7" w:rsidRPr="001837C3" w:rsidRDefault="00D20333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Намаление с 204 500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Няма</w:t>
            </w:r>
          </w:p>
        </w:tc>
      </w:tr>
      <w:tr w:rsidR="000D28B7" w:rsidRPr="001837C3" w:rsidTr="003F31E3">
        <w:trPr>
          <w:trHeight w:val="11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FB199B" w:rsidP="00F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ПМС №</w:t>
            </w:r>
            <w:r w:rsidR="00D2033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160 от 15л04л2021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109, ал.5 от ЗПФ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Извършване на преброяване на населението и жилищния фонд в </w:t>
            </w:r>
            <w:proofErr w:type="spellStart"/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РБългария</w:t>
            </w:r>
            <w:proofErr w:type="spellEnd"/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"Преброяване 2021"</w:t>
            </w:r>
            <w:r w:rsidR="00D2033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в т. ч.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администриран разходен параграф "Разходи, свързани с Преброяване 2021"   </w:t>
            </w:r>
            <w:r w:rsidR="00D2033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18 752 000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лв.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У</w:t>
            </w:r>
            <w:r w:rsidR="00D2033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величение 22 837 000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Няма</w:t>
            </w:r>
          </w:p>
        </w:tc>
      </w:tr>
    </w:tbl>
    <w:p w:rsidR="003101A5" w:rsidRDefault="003101A5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 w:rsidP="0044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47307" w:rsidRPr="003F31E3" w:rsidRDefault="00447307" w:rsidP="003F31E3">
      <w:pPr>
        <w:pStyle w:val="Heading1"/>
        <w:spacing w:before="120" w:after="120"/>
        <w:ind w:right="-23" w:firstLine="708"/>
        <w:jc w:val="center"/>
        <w:rPr>
          <w:rFonts w:eastAsiaTheme="minorHAnsi" w:cstheme="minorBidi"/>
          <w:bCs w:val="0"/>
          <w:lang w:val="bg-BG"/>
        </w:rPr>
      </w:pPr>
      <w:r w:rsidRPr="003F31E3">
        <w:rPr>
          <w:rFonts w:eastAsiaTheme="minorHAnsi" w:cstheme="minorBidi"/>
          <w:bCs w:val="0"/>
          <w:lang w:val="bg-BG"/>
        </w:rPr>
        <w:t xml:space="preserve">Отчет за първото полугодие на 2021 г. по бюджетна </w:t>
      </w:r>
      <w:r w:rsidR="00CC0AB2" w:rsidRPr="003F31E3">
        <w:rPr>
          <w:rFonts w:eastAsiaTheme="minorHAnsi" w:cstheme="minorBidi"/>
          <w:bCs w:val="0"/>
          <w:lang w:val="bg-BG"/>
        </w:rPr>
        <w:t>програма</w:t>
      </w:r>
      <w:r w:rsidRPr="003F31E3">
        <w:rPr>
          <w:rFonts w:eastAsiaTheme="minorHAnsi" w:cstheme="minorBidi"/>
          <w:bCs w:val="0"/>
          <w:lang w:val="bg-BG"/>
        </w:rPr>
        <w:t xml:space="preserve"> „Национална статистическа програма“</w:t>
      </w:r>
    </w:p>
    <w:p w:rsidR="00447307" w:rsidRDefault="00447307" w:rsidP="00447307">
      <w:pPr>
        <w:pStyle w:val="Heading1"/>
        <w:spacing w:before="120" w:after="240"/>
        <w:ind w:right="-23" w:firstLine="567"/>
        <w:jc w:val="center"/>
        <w:rPr>
          <w:lang w:val="bg-BG"/>
        </w:rPr>
      </w:pPr>
    </w:p>
    <w:p w:rsidR="00447307" w:rsidRPr="007A78F6" w:rsidRDefault="00447307" w:rsidP="00447307">
      <w:pPr>
        <w:pStyle w:val="ListParagraph"/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A78F6">
        <w:rPr>
          <w:rFonts w:ascii="Times New Roman" w:hAnsi="Times New Roman"/>
          <w:b/>
          <w:sz w:val="24"/>
          <w:szCs w:val="24"/>
        </w:rPr>
        <w:t>Проблеми и решения</w:t>
      </w:r>
    </w:p>
    <w:p w:rsidR="00447307" w:rsidRPr="00762DEF" w:rsidRDefault="00447307" w:rsidP="003F31E3">
      <w:pPr>
        <w:spacing w:after="120" w:line="240" w:lineRule="auto"/>
        <w:ind w:left="-142" w:firstLine="720"/>
        <w:jc w:val="both"/>
        <w:rPr>
          <w:rFonts w:ascii="Times New Roman" w:hAnsi="Times New Roman"/>
          <w:sz w:val="8"/>
          <w:szCs w:val="8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В отговор на предизвикателството породено от въведеното извънредно положение и свързаните с него ограничения НСИ продължи да предприема съответни действия за осигуряване на навременна  и качествена информация, а именно:</w:t>
      </w:r>
    </w:p>
    <w:p w:rsidR="00447307" w:rsidRPr="003F31E3" w:rsidRDefault="00447307" w:rsidP="003F31E3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при необходимост актуализация на графика за провеждане на статистическите изследвания - изместване на периода на наблюдение, отлагане на старта на изследвания, удължаване на времето за събиране на данни, съкращаване на сроковете за обработка и др.;</w:t>
      </w:r>
    </w:p>
    <w:p w:rsidR="00447307" w:rsidRPr="003F31E3" w:rsidRDefault="00447307" w:rsidP="003F31E3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прилагане на алтернативни методи за събиране на данни;</w:t>
      </w:r>
    </w:p>
    <w:p w:rsidR="00447307" w:rsidRPr="003F31E3" w:rsidRDefault="00447307" w:rsidP="003F31E3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използване на информация от нови, нетрадиционни административни източници и съчетаването й с наличните статистически данни;</w:t>
      </w:r>
    </w:p>
    <w:p w:rsidR="00447307" w:rsidRDefault="00447307" w:rsidP="003F31E3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прилагане на </w:t>
      </w:r>
      <w:proofErr w:type="spellStart"/>
      <w:r w:rsidRPr="003F31E3">
        <w:rPr>
          <w:rFonts w:ascii="Times New Roman" w:eastAsia="Times New Roman" w:hAnsi="Times New Roman" w:cs="Times New Roman"/>
          <w:sz w:val="24"/>
          <w:szCs w:val="24"/>
        </w:rPr>
        <w:t>методологическите</w:t>
      </w:r>
      <w:proofErr w:type="spellEnd"/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указания на Евростат във връзка с трудностите, породени от разпространението на COVID-19, хармонизирани за цялата Европейска статистическа система.</w:t>
      </w:r>
    </w:p>
    <w:p w:rsidR="00CC0AB2" w:rsidRPr="003F31E3" w:rsidRDefault="00CC0AB2" w:rsidP="003F31E3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307" w:rsidRPr="002C5EC5" w:rsidRDefault="00447307" w:rsidP="00447307">
      <w:pPr>
        <w:pStyle w:val="ListParagraph"/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2C5EC5">
        <w:rPr>
          <w:rFonts w:ascii="Times New Roman" w:hAnsi="Times New Roman"/>
          <w:b/>
          <w:sz w:val="24"/>
          <w:szCs w:val="24"/>
        </w:rPr>
        <w:t>Допълнителни дейности и изследвания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711E6">
        <w:rPr>
          <w:rFonts w:ascii="Times New Roman" w:hAnsi="Times New Roman"/>
          <w:sz w:val="24"/>
          <w:szCs w:val="24"/>
        </w:rPr>
        <w:t xml:space="preserve">а сайта на НСИ </w:t>
      </w:r>
      <w:r>
        <w:rPr>
          <w:rFonts w:ascii="Times New Roman" w:hAnsi="Times New Roman"/>
          <w:sz w:val="24"/>
          <w:szCs w:val="24"/>
        </w:rPr>
        <w:t>продължава да се поддържа и актуализира</w:t>
      </w:r>
      <w:r w:rsidRPr="00BF1553">
        <w:rPr>
          <w:rFonts w:ascii="Times New Roman" w:hAnsi="Times New Roman"/>
          <w:i/>
          <w:sz w:val="24"/>
          <w:szCs w:val="24"/>
        </w:rPr>
        <w:t xml:space="preserve"> рубрика</w:t>
      </w:r>
      <w:r>
        <w:rPr>
          <w:rFonts w:ascii="Times New Roman" w:hAnsi="Times New Roman"/>
          <w:i/>
          <w:sz w:val="24"/>
          <w:szCs w:val="24"/>
        </w:rPr>
        <w:t>та</w:t>
      </w:r>
      <w:r w:rsidRPr="005711E6">
        <w:rPr>
          <w:rFonts w:ascii="Times New Roman" w:hAnsi="Times New Roman"/>
          <w:sz w:val="24"/>
          <w:szCs w:val="24"/>
        </w:rPr>
        <w:t xml:space="preserve"> COVID-19. </w:t>
      </w:r>
      <w:r>
        <w:rPr>
          <w:rFonts w:ascii="Times New Roman" w:hAnsi="Times New Roman"/>
          <w:sz w:val="24"/>
          <w:szCs w:val="24"/>
        </w:rPr>
        <w:t>Ежеседмично в</w:t>
      </w:r>
      <w:r w:rsidRPr="005711E6">
        <w:rPr>
          <w:rFonts w:ascii="Times New Roman" w:hAnsi="Times New Roman"/>
          <w:sz w:val="24"/>
          <w:szCs w:val="24"/>
        </w:rPr>
        <w:t xml:space="preserve"> нея се публикуват статистически данни, свързани с икономическите</w:t>
      </w:r>
      <w:r>
        <w:rPr>
          <w:rFonts w:ascii="Times New Roman" w:hAnsi="Times New Roman"/>
          <w:sz w:val="24"/>
          <w:szCs w:val="24"/>
        </w:rPr>
        <w:t xml:space="preserve">, здравните </w:t>
      </w:r>
      <w:r w:rsidRPr="005711E6">
        <w:rPr>
          <w:rFonts w:ascii="Times New Roman" w:hAnsi="Times New Roman"/>
          <w:sz w:val="24"/>
          <w:szCs w:val="24"/>
        </w:rPr>
        <w:t xml:space="preserve">и социалните последици от разпространението на </w:t>
      </w:r>
      <w:proofErr w:type="spellStart"/>
      <w:r w:rsidRPr="005711E6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5711E6">
        <w:rPr>
          <w:rFonts w:ascii="Times New Roman" w:hAnsi="Times New Roman"/>
          <w:sz w:val="24"/>
          <w:szCs w:val="24"/>
        </w:rPr>
        <w:t>. Информацията е представена в графики, таблици,</w:t>
      </w:r>
      <w:r>
        <w:rPr>
          <w:rFonts w:ascii="Times New Roman" w:hAnsi="Times New Roman"/>
          <w:sz w:val="24"/>
          <w:szCs w:val="24"/>
        </w:rPr>
        <w:t xml:space="preserve"> динамични редове, </w:t>
      </w:r>
      <w:r w:rsidRPr="005711E6">
        <w:rPr>
          <w:rFonts w:ascii="Times New Roman" w:hAnsi="Times New Roman"/>
          <w:sz w:val="24"/>
          <w:szCs w:val="24"/>
        </w:rPr>
        <w:t xml:space="preserve">картограми и </w:t>
      </w:r>
      <w:proofErr w:type="spellStart"/>
      <w:r w:rsidRPr="005711E6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5711E6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542188">
          <w:rPr>
            <w:rStyle w:val="Hyperlink"/>
          </w:rPr>
          <w:t>https://www.nsi.bg/bg/node/18120/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5711E6">
        <w:rPr>
          <w:rFonts w:ascii="Times New Roman" w:hAnsi="Times New Roman"/>
          <w:sz w:val="24"/>
          <w:szCs w:val="24"/>
        </w:rPr>
        <w:t xml:space="preserve"> април 2020</w:t>
      </w:r>
      <w:r>
        <w:rPr>
          <w:rFonts w:ascii="Times New Roman" w:hAnsi="Times New Roman"/>
          <w:sz w:val="24"/>
          <w:szCs w:val="24"/>
        </w:rPr>
        <w:t xml:space="preserve"> до момента</w:t>
      </w:r>
      <w:r w:rsidRPr="005711E6">
        <w:rPr>
          <w:rFonts w:ascii="Times New Roman" w:hAnsi="Times New Roman"/>
          <w:sz w:val="24"/>
          <w:szCs w:val="24"/>
        </w:rPr>
        <w:t xml:space="preserve">, Националният статистически институт </w:t>
      </w:r>
      <w:proofErr w:type="spellStart"/>
      <w:r>
        <w:rPr>
          <w:rFonts w:ascii="Times New Roman" w:hAnsi="Times New Roman"/>
          <w:sz w:val="24"/>
          <w:szCs w:val="24"/>
        </w:rPr>
        <w:t>продължава</w:t>
      </w:r>
      <w:r w:rsidRPr="005711E6">
        <w:rPr>
          <w:rFonts w:ascii="Times New Roman" w:hAnsi="Times New Roman"/>
          <w:sz w:val="24"/>
          <w:szCs w:val="24"/>
        </w:rPr>
        <w:t>провеждането</w:t>
      </w:r>
      <w:proofErr w:type="spellEnd"/>
      <w:r w:rsidRPr="005711E6">
        <w:rPr>
          <w:rFonts w:ascii="Times New Roman" w:hAnsi="Times New Roman"/>
          <w:sz w:val="24"/>
          <w:szCs w:val="24"/>
        </w:rPr>
        <w:t xml:space="preserve"> на </w:t>
      </w:r>
      <w:r w:rsidRPr="008D6EFF">
        <w:rPr>
          <w:rFonts w:ascii="Times New Roman" w:hAnsi="Times New Roman"/>
          <w:i/>
          <w:sz w:val="24"/>
          <w:szCs w:val="24"/>
        </w:rPr>
        <w:t>две нови месечни анкетни проучвания</w:t>
      </w:r>
      <w:r w:rsidRPr="005711E6">
        <w:rPr>
          <w:rFonts w:ascii="Times New Roman" w:hAnsi="Times New Roman"/>
          <w:sz w:val="24"/>
          <w:szCs w:val="24"/>
        </w:rPr>
        <w:t xml:space="preserve">. Целта им е да предостави на обществото информация за ефекта на извънредното положение и последвалата епидемична обстановка в страната, свързани с COVID-19, върху най-засегнатите сектори на икономиката в страната, а именно местата за настаняване и нефинансовите предприятия. Резултатите от двете изследвания </w:t>
      </w:r>
      <w:r>
        <w:rPr>
          <w:rFonts w:ascii="Times New Roman" w:hAnsi="Times New Roman"/>
          <w:sz w:val="24"/>
          <w:szCs w:val="24"/>
        </w:rPr>
        <w:t xml:space="preserve">се публикуват ежемесечно в новата специализирана рубрика на сайта на НСИ - </w:t>
      </w:r>
      <w:hyperlink r:id="rId9" w:history="1">
        <w:r w:rsidRPr="00542188">
          <w:rPr>
            <w:rStyle w:val="Hyperlink"/>
          </w:rPr>
          <w:t>https://www.nsi.bg/bg/node/18153/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</w:t>
      </w:r>
      <w:r w:rsidRPr="00662C25">
        <w:rPr>
          <w:rFonts w:ascii="Times New Roman" w:hAnsi="Times New Roman"/>
          <w:sz w:val="24"/>
          <w:szCs w:val="24"/>
        </w:rPr>
        <w:t xml:space="preserve"> въпросниците </w:t>
      </w:r>
      <w:r>
        <w:rPr>
          <w:rFonts w:ascii="Times New Roman" w:hAnsi="Times New Roman"/>
          <w:sz w:val="24"/>
          <w:szCs w:val="24"/>
        </w:rPr>
        <w:t>към</w:t>
      </w:r>
      <w:r w:rsidRPr="00662C25">
        <w:rPr>
          <w:rFonts w:ascii="Times New Roman" w:hAnsi="Times New Roman"/>
          <w:sz w:val="24"/>
          <w:szCs w:val="24"/>
        </w:rPr>
        <w:t xml:space="preserve"> изследването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F0155">
        <w:rPr>
          <w:rFonts w:ascii="Times New Roman" w:hAnsi="Times New Roman"/>
          <w:sz w:val="24"/>
          <w:szCs w:val="24"/>
        </w:rPr>
        <w:t>доходите и условията на живот (SILC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15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CF01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C25">
        <w:rPr>
          <w:rFonts w:ascii="Times New Roman" w:hAnsi="Times New Roman"/>
          <w:sz w:val="24"/>
          <w:szCs w:val="24"/>
        </w:rPr>
        <w:t xml:space="preserve">са включени </w:t>
      </w:r>
      <w:r w:rsidRPr="008D6EFF">
        <w:rPr>
          <w:rFonts w:ascii="Times New Roman" w:hAnsi="Times New Roman"/>
          <w:i/>
          <w:sz w:val="24"/>
          <w:szCs w:val="24"/>
        </w:rPr>
        <w:t>допълнителни въпроси</w:t>
      </w:r>
      <w:r w:rsidRPr="00662C25">
        <w:rPr>
          <w:rFonts w:ascii="Times New Roman" w:hAnsi="Times New Roman"/>
          <w:sz w:val="24"/>
          <w:szCs w:val="24"/>
        </w:rPr>
        <w:t>, свързани с COVID-19, за да се оцени отражението на пандемията върху доходите на домакинствата</w:t>
      </w:r>
      <w:r>
        <w:rPr>
          <w:rFonts w:ascii="Times New Roman" w:hAnsi="Times New Roman"/>
          <w:sz w:val="24"/>
          <w:szCs w:val="24"/>
        </w:rPr>
        <w:t>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C25">
        <w:rPr>
          <w:rFonts w:ascii="Times New Roman" w:hAnsi="Times New Roman"/>
          <w:sz w:val="24"/>
          <w:szCs w:val="24"/>
        </w:rPr>
        <w:t xml:space="preserve">Създадена е необходимата организация за прилагането, от органите на статистиката, на въведените от СЗО </w:t>
      </w:r>
      <w:r w:rsidRPr="003F31E3">
        <w:rPr>
          <w:rFonts w:ascii="Times New Roman" w:hAnsi="Times New Roman"/>
          <w:sz w:val="24"/>
          <w:szCs w:val="24"/>
        </w:rPr>
        <w:t>нови кодове за отчитане на COVID-19</w:t>
      </w:r>
      <w:r w:rsidRPr="00662C25">
        <w:rPr>
          <w:rFonts w:ascii="Times New Roman" w:hAnsi="Times New Roman"/>
          <w:sz w:val="24"/>
          <w:szCs w:val="24"/>
        </w:rPr>
        <w:t xml:space="preserve"> в МКБ 10</w:t>
      </w:r>
      <w:r>
        <w:rPr>
          <w:rFonts w:ascii="Times New Roman" w:hAnsi="Times New Roman"/>
          <w:sz w:val="24"/>
          <w:szCs w:val="24"/>
        </w:rPr>
        <w:t>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155">
        <w:rPr>
          <w:rFonts w:ascii="Times New Roman" w:hAnsi="Times New Roman"/>
          <w:sz w:val="24"/>
          <w:szCs w:val="24"/>
        </w:rPr>
        <w:t>Приемн</w:t>
      </w:r>
      <w:r>
        <w:rPr>
          <w:rFonts w:ascii="Times New Roman" w:hAnsi="Times New Roman"/>
          <w:sz w:val="24"/>
          <w:szCs w:val="24"/>
        </w:rPr>
        <w:t>и</w:t>
      </w:r>
      <w:r w:rsidRPr="00CF01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 w:rsidRPr="00CF0155">
        <w:rPr>
          <w:rFonts w:ascii="Times New Roman" w:hAnsi="Times New Roman"/>
          <w:sz w:val="24"/>
          <w:szCs w:val="24"/>
        </w:rPr>
        <w:t xml:space="preserve"> на НСИ продължава</w:t>
      </w:r>
      <w:r>
        <w:rPr>
          <w:rFonts w:ascii="Times New Roman" w:hAnsi="Times New Roman"/>
          <w:sz w:val="24"/>
          <w:szCs w:val="24"/>
        </w:rPr>
        <w:t>т</w:t>
      </w:r>
      <w:r w:rsidRPr="00CF0155">
        <w:rPr>
          <w:rFonts w:ascii="Times New Roman" w:hAnsi="Times New Roman"/>
          <w:sz w:val="24"/>
          <w:szCs w:val="24"/>
        </w:rPr>
        <w:t xml:space="preserve"> да работ</w:t>
      </w:r>
      <w:r>
        <w:rPr>
          <w:rFonts w:ascii="Times New Roman" w:hAnsi="Times New Roman"/>
          <w:sz w:val="24"/>
          <w:szCs w:val="24"/>
        </w:rPr>
        <w:t>ят</w:t>
      </w:r>
      <w:r w:rsidRPr="00CF0155">
        <w:rPr>
          <w:rFonts w:ascii="Times New Roman" w:hAnsi="Times New Roman"/>
          <w:sz w:val="24"/>
          <w:szCs w:val="24"/>
        </w:rPr>
        <w:t xml:space="preserve"> с потребители без промяна в установеното работно време, начините на обслужване на потребителите (на място, по телефон и по електронна поща) и при спазване на мерките за безопасност. Създадени са екипи от експерти, които дежур</w:t>
      </w:r>
      <w:r>
        <w:rPr>
          <w:rFonts w:ascii="Times New Roman" w:hAnsi="Times New Roman"/>
          <w:sz w:val="24"/>
          <w:szCs w:val="24"/>
        </w:rPr>
        <w:t>ят</w:t>
      </w:r>
      <w:r w:rsidRPr="00CF0155">
        <w:rPr>
          <w:rFonts w:ascii="Times New Roman" w:hAnsi="Times New Roman"/>
          <w:sz w:val="24"/>
          <w:szCs w:val="24"/>
        </w:rPr>
        <w:t xml:space="preserve"> по график с цел да не се прекъсва работата по обслужване на потребителите. Всички изготвени статистически данни и документи (с изключение на тези, които се получават само безопасност. Създадени са екипи от експерти, които дежур</w:t>
      </w:r>
      <w:r>
        <w:rPr>
          <w:rFonts w:ascii="Times New Roman" w:hAnsi="Times New Roman"/>
          <w:sz w:val="24"/>
          <w:szCs w:val="24"/>
        </w:rPr>
        <w:t>ят</w:t>
      </w:r>
      <w:r w:rsidRPr="00CF0155">
        <w:rPr>
          <w:rFonts w:ascii="Times New Roman" w:hAnsi="Times New Roman"/>
          <w:sz w:val="24"/>
          <w:szCs w:val="24"/>
        </w:rPr>
        <w:t xml:space="preserve"> по график с цел да не се прекъсва работата по обслужване на потребителите. Всички изготвени статистически данни и документи (с изключение на тези, които се получават само лично или чрез пълномощник) могат да се получат както по електронна поща, така и на място в </w:t>
      </w:r>
      <w:r>
        <w:rPr>
          <w:rFonts w:ascii="Times New Roman" w:hAnsi="Times New Roman"/>
          <w:sz w:val="24"/>
          <w:szCs w:val="24"/>
        </w:rPr>
        <w:t>п</w:t>
      </w:r>
      <w:r w:rsidRPr="00CF0155">
        <w:rPr>
          <w:rFonts w:ascii="Times New Roman" w:hAnsi="Times New Roman"/>
          <w:sz w:val="24"/>
          <w:szCs w:val="24"/>
        </w:rPr>
        <w:t>риемн</w:t>
      </w:r>
      <w:r>
        <w:rPr>
          <w:rFonts w:ascii="Times New Roman" w:hAnsi="Times New Roman"/>
          <w:sz w:val="24"/>
          <w:szCs w:val="24"/>
        </w:rPr>
        <w:t>ите на НСИ;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31E3">
        <w:rPr>
          <w:rFonts w:ascii="Times New Roman" w:hAnsi="Times New Roman"/>
          <w:sz w:val="24"/>
          <w:szCs w:val="24"/>
        </w:rPr>
        <w:t>Ежемесечно</w:t>
      </w:r>
      <w:r>
        <w:rPr>
          <w:rFonts w:ascii="Times New Roman" w:hAnsi="Times New Roman"/>
          <w:sz w:val="24"/>
          <w:szCs w:val="24"/>
        </w:rPr>
        <w:t xml:space="preserve"> се </w:t>
      </w:r>
      <w:r w:rsidRPr="00BF1553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ят</w:t>
      </w:r>
      <w:r w:rsidRPr="00BF1553">
        <w:rPr>
          <w:rFonts w:ascii="Times New Roman" w:hAnsi="Times New Roman"/>
          <w:sz w:val="24"/>
          <w:szCs w:val="24"/>
        </w:rPr>
        <w:t xml:space="preserve"> национални данни за </w:t>
      </w:r>
      <w:r>
        <w:rPr>
          <w:rFonts w:ascii="Times New Roman" w:hAnsi="Times New Roman"/>
          <w:sz w:val="24"/>
          <w:szCs w:val="24"/>
        </w:rPr>
        <w:t xml:space="preserve">новото табло с индикатори на Евростат за влиянието на поведението върху социалния живот в ЕС, както и </w:t>
      </w:r>
      <w:r w:rsidRPr="00BF1553">
        <w:rPr>
          <w:rFonts w:ascii="Times New Roman" w:hAnsi="Times New Roman"/>
          <w:sz w:val="24"/>
          <w:szCs w:val="24"/>
        </w:rPr>
        <w:t>въпросник</w:t>
      </w:r>
      <w:r>
        <w:rPr>
          <w:rFonts w:ascii="Times New Roman" w:hAnsi="Times New Roman"/>
          <w:sz w:val="24"/>
          <w:szCs w:val="24"/>
        </w:rPr>
        <w:t>а</w:t>
      </w:r>
      <w:r w:rsidRPr="00BF1553">
        <w:rPr>
          <w:rFonts w:ascii="Times New Roman" w:hAnsi="Times New Roman"/>
          <w:sz w:val="24"/>
          <w:szCs w:val="24"/>
        </w:rPr>
        <w:t xml:space="preserve"> на Службата по наркотиците и престъпността на ООН за Глобалната инициатива за подобряване на информираността за влиянието на COVID-19 в сферата на престъпността и наркоманията</w:t>
      </w:r>
      <w:r>
        <w:rPr>
          <w:rFonts w:ascii="Times New Roman" w:hAnsi="Times New Roman"/>
          <w:sz w:val="24"/>
          <w:szCs w:val="24"/>
        </w:rPr>
        <w:t>, с</w:t>
      </w:r>
      <w:r w:rsidRPr="00BF1553">
        <w:rPr>
          <w:rFonts w:ascii="Times New Roman" w:hAnsi="Times New Roman"/>
          <w:sz w:val="24"/>
          <w:szCs w:val="24"/>
        </w:rPr>
        <w:t>ъвместно с МВР и ГДИН</w:t>
      </w:r>
      <w:r>
        <w:rPr>
          <w:rFonts w:ascii="Times New Roman" w:hAnsi="Times New Roman"/>
          <w:sz w:val="24"/>
          <w:szCs w:val="24"/>
        </w:rPr>
        <w:t>.</w:t>
      </w:r>
    </w:p>
    <w:p w:rsidR="00CC0AB2" w:rsidRDefault="00CC0A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101A5" w:rsidRDefault="003101A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50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18"/>
        <w:gridCol w:w="1417"/>
        <w:gridCol w:w="1134"/>
        <w:gridCol w:w="8"/>
      </w:tblGrid>
      <w:tr w:rsidR="00C40EBE" w:rsidRPr="008B56D3" w:rsidTr="003F31E3">
        <w:trPr>
          <w:trHeight w:val="255"/>
        </w:trPr>
        <w:tc>
          <w:tcPr>
            <w:tcW w:w="9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Отчет на показателите за изпълнение </w:t>
            </w:r>
          </w:p>
          <w:p w:rsidR="00017766" w:rsidRPr="003F31E3" w:rsidRDefault="00017766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0EBE" w:rsidRPr="00C40EBE" w:rsidTr="003F31E3">
        <w:trPr>
          <w:gridAfter w:val="1"/>
          <w:wAfter w:w="8" w:type="dxa"/>
          <w:trHeight w:val="1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0EBE" w:rsidRDefault="00E01E12" w:rsidP="00107C33">
            <w:pPr>
              <w:spacing w:after="0" w:line="240" w:lineRule="auto"/>
              <w:ind w:left="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ПОКАЗАТЕЛИ ЗА ИЗПЪЛНЕНИЕ </w:t>
            </w:r>
          </w:p>
          <w:p w:rsidR="00E01E12" w:rsidRPr="00E01E12" w:rsidRDefault="00E01E12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4100.01.01 Бюджетна програма „Национална статистическа програма“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0EBE" w:rsidRPr="00C40EBE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40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Мерна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0EBE" w:rsidRPr="00C40EBE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40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Целева стойност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0EBE" w:rsidRPr="00C40EBE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40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1.Статистически изследвания и дейности по отделните области в НСП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Бр. статист. изследвания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E01E12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243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Демографска и социална статистика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49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Макроикономическа статистика;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34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Бизнес статистика;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73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Статистика на селското и горското стопанство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12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Многоотраслова статистика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E01E12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41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Статистическа инфраструктура.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34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2.Относителен дял на новите изследвания и дейности от общия брой изследвания и дейности в НСП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E01E12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18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3.Дял на изследванията с доклади за качеството/показатели за качеството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E01E12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85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4.Посещения на страницата на НСИ в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000 000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A22242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21588439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5.Публикувани последни актуални данни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1 47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1436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6.Прессъобщения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257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7.Публикувани метаданни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156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8.Информационни материали, предоставени по заявка на потребители в страната и чужбина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3627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9.Действащи споразумения за информационен обмен с органи на държавната администрация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34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10.Предоставяне на статистическа информация по въпросници на международни организации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824CF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50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11.Участие на НСИ в междуведомствени работни групи на национално равнище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групи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824CF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3F31E3" w:rsidRDefault="00160684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106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12.Проведени изследвания за мнението на потребителите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12611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13.Проведени обучения на служителите от НСИ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участия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344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14.Относителен дял на изследванията, които се базират на административни източници, от всички изследвания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15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15.Европейски проекти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824CF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24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16.Участие на НСИ в комитети и работни групи на европейско и международно равнище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срещи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114</w:t>
            </w:r>
          </w:p>
        </w:tc>
      </w:tr>
    </w:tbl>
    <w:p w:rsidR="00107C33" w:rsidRDefault="00107C33">
      <w:pPr>
        <w:rPr>
          <w:rFonts w:ascii="Times New Roman" w:hAnsi="Times New Roman" w:cs="Times New Roman"/>
          <w:sz w:val="18"/>
          <w:szCs w:val="18"/>
        </w:rPr>
      </w:pPr>
    </w:p>
    <w:p w:rsidR="00126111" w:rsidRPr="00126111" w:rsidRDefault="00481BF5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ACC">
        <w:rPr>
          <w:rFonts w:ascii="Times New Roman" w:hAnsi="Times New Roman"/>
          <w:sz w:val="24"/>
          <w:szCs w:val="24"/>
        </w:rPr>
        <w:t xml:space="preserve">През първите </w:t>
      </w:r>
      <w:r>
        <w:rPr>
          <w:rFonts w:ascii="Times New Roman" w:hAnsi="Times New Roman"/>
          <w:sz w:val="24"/>
          <w:szCs w:val="24"/>
        </w:rPr>
        <w:t>шест</w:t>
      </w:r>
      <w:r w:rsidRPr="008E1ACC">
        <w:rPr>
          <w:rFonts w:ascii="Times New Roman" w:hAnsi="Times New Roman"/>
          <w:sz w:val="24"/>
          <w:szCs w:val="24"/>
        </w:rPr>
        <w:t xml:space="preserve"> месеца на 202</w:t>
      </w:r>
      <w:r w:rsidR="00D371A9">
        <w:rPr>
          <w:rFonts w:ascii="Times New Roman" w:hAnsi="Times New Roman"/>
          <w:sz w:val="24"/>
          <w:szCs w:val="24"/>
        </w:rPr>
        <w:t>1</w:t>
      </w:r>
      <w:r w:rsidRPr="008E1ACC">
        <w:rPr>
          <w:rFonts w:ascii="Times New Roman" w:hAnsi="Times New Roman"/>
          <w:sz w:val="24"/>
          <w:szCs w:val="24"/>
        </w:rPr>
        <w:t xml:space="preserve"> г., НСИ </w:t>
      </w:r>
      <w:r w:rsidRPr="003F31E3">
        <w:rPr>
          <w:rFonts w:ascii="Times New Roman" w:hAnsi="Times New Roman"/>
          <w:sz w:val="24"/>
          <w:szCs w:val="24"/>
        </w:rPr>
        <w:t>стартира в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ACC">
        <w:rPr>
          <w:rFonts w:ascii="Times New Roman" w:hAnsi="Times New Roman"/>
          <w:sz w:val="24"/>
          <w:szCs w:val="24"/>
        </w:rPr>
        <w:t xml:space="preserve">всички статистически изследвания, както са дефинирани в </w:t>
      </w:r>
      <w:r>
        <w:rPr>
          <w:rFonts w:ascii="Times New Roman" w:hAnsi="Times New Roman"/>
          <w:sz w:val="24"/>
          <w:szCs w:val="24"/>
        </w:rPr>
        <w:t>Националната статистическа програма (</w:t>
      </w:r>
      <w:r w:rsidRPr="008E1ACC">
        <w:rPr>
          <w:rFonts w:ascii="Times New Roman" w:hAnsi="Times New Roman"/>
          <w:sz w:val="24"/>
          <w:szCs w:val="24"/>
        </w:rPr>
        <w:t>НСП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E1BA0" w:rsidRPr="003F31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). Поради въвеждане</w:t>
      </w:r>
      <w:r w:rsidRPr="008E1ACC">
        <w:rPr>
          <w:rFonts w:ascii="Times New Roman" w:hAnsi="Times New Roman"/>
          <w:sz w:val="24"/>
          <w:szCs w:val="24"/>
        </w:rPr>
        <w:t xml:space="preserve"> на извънредно положение </w:t>
      </w:r>
      <w:r>
        <w:rPr>
          <w:rFonts w:ascii="Times New Roman" w:hAnsi="Times New Roman"/>
          <w:sz w:val="24"/>
          <w:szCs w:val="24"/>
        </w:rPr>
        <w:t xml:space="preserve">и последвалата извънредна епидемиологична обстановка, породени от разпространението на </w:t>
      </w:r>
      <w:r w:rsidRPr="00F62ABD"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</w:rPr>
        <w:t>-</w:t>
      </w:r>
      <w:r w:rsidRPr="00F62AB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, </w:t>
      </w:r>
      <w:r w:rsidR="00126111">
        <w:rPr>
          <w:rFonts w:ascii="Times New Roman" w:hAnsi="Times New Roman"/>
          <w:sz w:val="24"/>
          <w:szCs w:val="24"/>
        </w:rPr>
        <w:t xml:space="preserve">предимно </w:t>
      </w:r>
      <w:r w:rsidRPr="00126111">
        <w:rPr>
          <w:rFonts w:ascii="Times New Roman" w:hAnsi="Times New Roman"/>
          <w:sz w:val="24"/>
          <w:szCs w:val="24"/>
        </w:rPr>
        <w:t>събирането на данни</w:t>
      </w:r>
      <w:r w:rsidR="00126111" w:rsidRPr="00126111">
        <w:rPr>
          <w:rFonts w:ascii="Times New Roman" w:hAnsi="Times New Roman"/>
          <w:sz w:val="24"/>
          <w:szCs w:val="24"/>
        </w:rPr>
        <w:t xml:space="preserve"> по две нови изследвания</w:t>
      </w:r>
      <w:r w:rsidRPr="003F31E3">
        <w:rPr>
          <w:rFonts w:ascii="Times New Roman" w:hAnsi="Times New Roman"/>
          <w:sz w:val="24"/>
          <w:szCs w:val="24"/>
        </w:rPr>
        <w:t xml:space="preserve"> </w:t>
      </w:r>
      <w:r w:rsidR="00126111">
        <w:rPr>
          <w:rFonts w:ascii="Times New Roman" w:hAnsi="Times New Roman"/>
          <w:sz w:val="24"/>
          <w:szCs w:val="24"/>
        </w:rPr>
        <w:t>няма публикуване на информация.</w:t>
      </w:r>
    </w:p>
    <w:p w:rsidR="00107C33" w:rsidRDefault="00107C3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17766" w:rsidRDefault="00017766">
      <w:pPr>
        <w:rPr>
          <w:rFonts w:ascii="Times New Roman" w:hAnsi="Times New Roman" w:cs="Times New Roman"/>
          <w:sz w:val="18"/>
          <w:szCs w:val="18"/>
        </w:rPr>
      </w:pPr>
    </w:p>
    <w:p w:rsidR="00017766" w:rsidRDefault="0001776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417"/>
        <w:gridCol w:w="1418"/>
      </w:tblGrid>
      <w:tr w:rsidR="00960C21" w:rsidRPr="00960C21" w:rsidTr="003F31E3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C21" w:rsidRPr="003F31E3" w:rsidRDefault="00960C21" w:rsidP="003F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 на разходите по бюджетните програми с разпределение по ведомствени и администрирани разходи</w:t>
            </w:r>
            <w:r w:rsidR="0044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по б</w:t>
            </w:r>
            <w:r w:rsidR="00447307" w:rsidRPr="0044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юджетна програма „Национална статистическа програма“</w:t>
            </w:r>
          </w:p>
          <w:p w:rsidR="00017766" w:rsidRPr="00960C21" w:rsidRDefault="00017766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60C21" w:rsidRPr="00960C21" w:rsidTr="003F31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4100.01.01 Бюджетна програма „Национална статистическа програма“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ведомствени разходи: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31 641 200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31 578 508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13 043 057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23 640 700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23 807 260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10 876 478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D3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  <w:r w:rsidR="00D371A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516 500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5 367 085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1 910 951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D3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3 </w:t>
            </w:r>
            <w:r w:rsidR="00D371A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48</w:t>
            </w: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2 404 163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255 628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Ведомствени разходи по бюджета на ПРБ: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28 486 200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28 097 117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12 148 190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21 360 700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21 360 700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10 163 092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3 641 500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4 332 254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D3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  <w:r w:rsidR="00D371A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729 470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3 484 000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2 404 163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255 628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Ведомствени разходи по други бюджети и сметки за средства от 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5C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3 </w:t>
            </w:r>
            <w:r w:rsidR="005C2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155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5C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</w:t>
            </w:r>
            <w:r w:rsidR="005C2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481 391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894 867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2 280 000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2 446 560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713 386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1 034 831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181 481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От тях за: 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2.1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1.Проекти ГРАНТ с Евростат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3 155 000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3 225 891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733 156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2.2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2.Проект финансиран от ФМ на ЕИП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161 711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по бюджета (І.1+ІІ):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28 486 200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28 097 117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5C298A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12 148 190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DE0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DE0993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DE0993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8B56D3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8B56D3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8B56D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8B56D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8B56D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(І+ІІ+ІІІ):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5C298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31 641 200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5C298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31 578 508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5C298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13 043 057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5C298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907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извънщатния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BF64C5" w:rsidRDefault="00BF64C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31</w:t>
            </w:r>
          </w:p>
        </w:tc>
      </w:tr>
      <w:tr w:rsidR="00CC6AAC" w:rsidRPr="00960C21" w:rsidTr="003F31E3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C6AAC" w:rsidRPr="003F31E3" w:rsidRDefault="00CC6AAC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307" w:rsidRPr="003F31E3" w:rsidRDefault="00447307" w:rsidP="003F31E3">
            <w:pPr>
              <w:pStyle w:val="Heading1"/>
              <w:spacing w:before="120" w:after="120"/>
              <w:ind w:right="-23" w:firstLine="708"/>
              <w:jc w:val="center"/>
              <w:rPr>
                <w:rFonts w:eastAsiaTheme="minorHAnsi" w:cstheme="minorBidi"/>
                <w:bCs w:val="0"/>
                <w:lang w:val="bg-BG"/>
              </w:rPr>
            </w:pPr>
            <w:r w:rsidRPr="003F31E3">
              <w:rPr>
                <w:rFonts w:eastAsiaTheme="minorHAnsi" w:cstheme="minorBidi"/>
                <w:bCs w:val="0"/>
                <w:lang w:val="bg-BG"/>
              </w:rPr>
              <w:t>Отчет за първото полугодие на 2021 г. по бюджетна програма „Преброяване 2021“</w:t>
            </w:r>
          </w:p>
          <w:p w:rsidR="00107C33" w:rsidRDefault="00107C33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E3">
              <w:rPr>
                <w:rFonts w:ascii="Times New Roman" w:hAnsi="Times New Roman"/>
                <w:sz w:val="24"/>
                <w:szCs w:val="24"/>
              </w:rPr>
              <w:t xml:space="preserve">Преброяването на населението и жилищния фонд е част от дейността на Националната статистическа система и Европейската статистическа система. Основната му цел е да осигури надеждна и изчерпателна информация за броя и характеристиките на населението и жилищния фонд на страната към определен момент. 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E3">
              <w:rPr>
                <w:rFonts w:ascii="Times New Roman" w:hAnsi="Times New Roman"/>
                <w:sz w:val="24"/>
                <w:szCs w:val="24"/>
              </w:rPr>
              <w:t>Преброяването е източник на информация по определени социални, демографски и икономически признаци на ниско териториално ниво и за подгрупи от населението. То е единственият изчерпателен източник на данни за домакинствата и семействата в страната.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1E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Дейностите по подготовка и организация на преброяването през първото полугодие на 2021 г. </w:t>
            </w:r>
            <w:r w:rsidR="00107C33">
              <w:rPr>
                <w:rFonts w:ascii="Times New Roman" w:hAnsi="Times New Roman"/>
                <w:b/>
                <w:i/>
                <w:sz w:val="24"/>
                <w:szCs w:val="24"/>
              </w:rPr>
              <w:t>са, както следва: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1E3">
              <w:rPr>
                <w:rFonts w:ascii="Times New Roman" w:hAnsi="Times New Roman"/>
                <w:b/>
                <w:sz w:val="24"/>
                <w:szCs w:val="24"/>
              </w:rPr>
              <w:t>Конфигуриране и адаптиране на софтуер за информационно-комуникационното осигуряване на дейностите по преброяването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E3">
              <w:rPr>
                <w:rFonts w:ascii="Times New Roman" w:hAnsi="Times New Roman"/>
                <w:sz w:val="24"/>
                <w:szCs w:val="24"/>
              </w:rPr>
              <w:t xml:space="preserve">Всички дейности по управление на човешки ресурси, райониране, електронно преброяване, въвеждане на данни от преброяването и съпътстващите го извадкови изследвания се извършват в специализирания софтуер за Преброяване 2021. Софтуерът е конфигуриран в съответствие с изискванията на методологията и технологията на преброяването в Република България. Извършени са дейности по свързването на информацията от предварителния обход и приложението за електронно преброяване, с цел улесняване на гражданите при </w:t>
            </w:r>
            <w:proofErr w:type="spellStart"/>
            <w:r w:rsidRPr="003F31E3">
              <w:rPr>
                <w:rFonts w:ascii="Times New Roman" w:hAnsi="Times New Roman"/>
                <w:sz w:val="24"/>
                <w:szCs w:val="24"/>
              </w:rPr>
              <w:t>самопреброяването</w:t>
            </w:r>
            <w:proofErr w:type="spellEnd"/>
            <w:r w:rsidRPr="003F31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1E3">
              <w:rPr>
                <w:rFonts w:ascii="Times New Roman" w:hAnsi="Times New Roman"/>
                <w:b/>
                <w:sz w:val="24"/>
                <w:szCs w:val="24"/>
              </w:rPr>
              <w:t>Кампания по набиране на преброители и контрольори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E3">
              <w:rPr>
                <w:rFonts w:ascii="Times New Roman" w:hAnsi="Times New Roman"/>
                <w:sz w:val="24"/>
                <w:szCs w:val="24"/>
              </w:rPr>
              <w:t>В съответствие с чл.10, ал. 7, т.3 от ЗПНЖФ2021 и графика на преброяването от 15 септември до 30 октомври 2020 г. се проведе кампания за набиране на преброители и контрольори. Поради отместването на датата и периода на провеждане на преброяването с Решение № 61 от 21.01.2021 г. на Министерския съвет и предвид дългия период от време до новата дата, се наложи да бъде направена кампания за потвърждаване на участието в преброяването на лицата, подали заявления, както и набиране на нови. Втората кампания за набиране на преброители и контрольори се проведе в периода от 17 май до 25 май – потвърждаване и от 25 май до 10 юни – подаване на нови заявления. В по-голяма част от общините беше достигнат необходимия брой преброители и контрольори. По-голям недостиг на хора има в някои райони на София, Пловдив и Варна, в Бургас, Стара Загора, Пазарджик и Плевен. По време на кампанията ръководството на НСИ проведе редица срещи с областни управители и кметове на общини, за осигуряване на ефективно участие и съдействие на местните власти в процеса.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1E3">
              <w:rPr>
                <w:rFonts w:ascii="Times New Roman" w:hAnsi="Times New Roman"/>
                <w:b/>
                <w:sz w:val="24"/>
                <w:szCs w:val="24"/>
              </w:rPr>
              <w:t>Обучение на обучители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E3">
              <w:rPr>
                <w:rFonts w:ascii="Times New Roman" w:hAnsi="Times New Roman"/>
                <w:sz w:val="24"/>
                <w:szCs w:val="24"/>
              </w:rPr>
              <w:t>В периода 14 – 18 юни 2021 г. в УЦ Сливек на НСИ се проведе обучение на обучители. Бяха обучени водещи служители от регионалните офиси на НСИ, които по предварително определен график направиха обучения на всички служители, които ще участват в обученията на преброители и контрольори. Обученията на преброители и контрольори ще се проведат по график в периода 15 август – 3 септември.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1E3">
              <w:rPr>
                <w:rFonts w:ascii="Times New Roman" w:hAnsi="Times New Roman"/>
                <w:b/>
                <w:sz w:val="24"/>
                <w:szCs w:val="24"/>
              </w:rPr>
              <w:t>Райониране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E3">
              <w:rPr>
                <w:rFonts w:ascii="Times New Roman" w:hAnsi="Times New Roman"/>
                <w:sz w:val="24"/>
                <w:szCs w:val="24"/>
              </w:rPr>
              <w:t>В съответствие с чл. 23 от ЗПНЖФ2021, НСИ извърши райониране на територията на страната на контролни райони и преброителни участъци и подготви преброителните списъци, с които ще се извърши преброяването с преброител. Районирането е направено въз основа на събраната по време на предварителния обход цифрова информация (географски координати) за обектите на преброяване – сгради, входове или други жилищни единици, в които към критичния момент на преброяването могат да пребивават лица. Районирането се извърши с активното съдействие на общинските преброителни комисии.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1E3">
              <w:rPr>
                <w:rFonts w:ascii="Times New Roman" w:hAnsi="Times New Roman"/>
                <w:b/>
                <w:sz w:val="24"/>
                <w:szCs w:val="24"/>
              </w:rPr>
              <w:t>Инструментариум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E3">
              <w:rPr>
                <w:rFonts w:ascii="Times New Roman" w:hAnsi="Times New Roman"/>
                <w:sz w:val="24"/>
                <w:szCs w:val="24"/>
              </w:rPr>
              <w:t xml:space="preserve">Всички преброителни карти и инструкции, утвърдени към момента от ЦКП, са налични на интернет страницата на Преброяване 2021 и са в процес на отпечатване и дистрибутиране до общинските преброителни комисии. 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1E3">
              <w:rPr>
                <w:rFonts w:ascii="Times New Roman" w:hAnsi="Times New Roman"/>
                <w:b/>
                <w:sz w:val="24"/>
                <w:szCs w:val="24"/>
              </w:rPr>
              <w:t>Комуникационна кампания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E3">
              <w:rPr>
                <w:rFonts w:ascii="Times New Roman" w:hAnsi="Times New Roman"/>
                <w:sz w:val="24"/>
                <w:szCs w:val="24"/>
              </w:rPr>
              <w:lastRenderedPageBreak/>
              <w:t>В рамките на подготовката и организацията на Преброяване 2021 беше изработена и комуникационна стратегия. Кампания беше предвидена първоначално в два етапа, но заради допълнителното набиране на контрольори, се наложи да бъде планиран и реализиран и трети етап. Основните канали, които използваме са подпомагащия център на НСИ, интернет страниците на НСИ и на Преброяване 2021, социални медии, електронни медии, информационни сайтове, външна реклама. Между 15 септември и 16  ноември 2020 г. бяха излъчени 22 клипа в ефира на БНТ и 615 радио реклами, бяха качени банери в сайтовете на 14 национални и регионални медии. Само ТВ рекламата е достигнала до над 2 милиона потребители, реализирани са близо 1 500 00  импресии,  постовете във Фейсбук, са видени от над 82 000 потребители. С подкрепата на Столичната община съобщения за набирането на преброители течаха на електронните табла на спирките за градски транспорт в София, както и беше излъчена реклама на екраните в метрото.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E3">
              <w:rPr>
                <w:rFonts w:ascii="Times New Roman" w:hAnsi="Times New Roman"/>
                <w:sz w:val="24"/>
                <w:szCs w:val="24"/>
              </w:rPr>
              <w:t xml:space="preserve">Между 25 май и 10 юни 2021 г. бяха излъчени 15 ТВ клипа в ефира на БНТ,  221 клипа по регионалните телевизии, 210 излъчвания по телевизията в Столичното метро, както и 446 радиореклами. Бяха качени банери в 9 национални и регионални медии. Бяха </w:t>
            </w:r>
            <w:proofErr w:type="spellStart"/>
            <w:r w:rsidRPr="003F31E3">
              <w:rPr>
                <w:rFonts w:ascii="Times New Roman" w:hAnsi="Times New Roman"/>
                <w:sz w:val="24"/>
                <w:szCs w:val="24"/>
              </w:rPr>
              <w:t>брандирани</w:t>
            </w:r>
            <w:proofErr w:type="spellEnd"/>
            <w:r w:rsidRPr="003F31E3">
              <w:rPr>
                <w:rFonts w:ascii="Times New Roman" w:hAnsi="Times New Roman"/>
                <w:sz w:val="24"/>
                <w:szCs w:val="24"/>
              </w:rPr>
              <w:t xml:space="preserve"> спирки и влакчета в столичното метро, </w:t>
            </w:r>
            <w:proofErr w:type="spellStart"/>
            <w:r w:rsidRPr="003F31E3">
              <w:rPr>
                <w:rFonts w:ascii="Times New Roman" w:hAnsi="Times New Roman"/>
                <w:sz w:val="24"/>
                <w:szCs w:val="24"/>
              </w:rPr>
              <w:t>билборди</w:t>
            </w:r>
            <w:proofErr w:type="spellEnd"/>
            <w:r w:rsidRPr="003F31E3">
              <w:rPr>
                <w:rFonts w:ascii="Times New Roman" w:hAnsi="Times New Roman"/>
                <w:sz w:val="24"/>
                <w:szCs w:val="24"/>
              </w:rPr>
              <w:t xml:space="preserve"> в три града. Само ТВ рекламата е достигнала до над 1 300 000 зрители, реализирани 1 782 696 импресии, постовете във Фейсбук са достигнали до над 130 000 потребители.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E3">
              <w:rPr>
                <w:rFonts w:ascii="Times New Roman" w:hAnsi="Times New Roman"/>
                <w:sz w:val="24"/>
                <w:szCs w:val="24"/>
              </w:rPr>
              <w:t xml:space="preserve">За кампанията по време на същинското преброяване предстои масирана рекламна кампания освен по БНТ, и по двете най-гледани частни национални телевизии, както и по регионалните телевизии. Ще бъдат включени още радио станции. Работим по допълнително </w:t>
            </w:r>
            <w:proofErr w:type="spellStart"/>
            <w:r w:rsidRPr="003F31E3">
              <w:rPr>
                <w:rFonts w:ascii="Times New Roman" w:hAnsi="Times New Roman"/>
                <w:sz w:val="24"/>
                <w:szCs w:val="24"/>
              </w:rPr>
              <w:t>брандиране</w:t>
            </w:r>
            <w:proofErr w:type="spellEnd"/>
            <w:r w:rsidRPr="003F31E3">
              <w:rPr>
                <w:rFonts w:ascii="Times New Roman" w:hAnsi="Times New Roman"/>
                <w:sz w:val="24"/>
                <w:szCs w:val="24"/>
              </w:rPr>
              <w:t xml:space="preserve"> на спирките в столичния Метрополитен, както и в обществения транспорт на големите градове. Предвиждат се публични събития, пресконференции и ТВ участия на ръководството и екипа на НСИ.</w:t>
            </w: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E3">
              <w:rPr>
                <w:rFonts w:ascii="Times New Roman" w:hAnsi="Times New Roman"/>
                <w:sz w:val="24"/>
                <w:szCs w:val="24"/>
              </w:rPr>
              <w:t>Отчет на разходите по бюджетните програми с разпределение по ведомствени и администрирани разходи по бюджетна програма „Национална статистическа програма“</w:t>
            </w:r>
          </w:p>
          <w:p w:rsidR="00CC6AAC" w:rsidRPr="003F31E3" w:rsidRDefault="00CC6AAC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2C" w:rsidRPr="00960C21" w:rsidTr="003F31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lastRenderedPageBreak/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4100.01.02 Бюджетна програма „Преброяване 2021“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ведомствени разходи: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20384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25 626 000</w:t>
            </w:r>
            <w:r w:rsidR="0011142C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C71F05" w:rsidRDefault="00F739A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4 085 000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C71F05" w:rsidRDefault="00C71F0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421 114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0384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22 950 400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281198" w:rsidRDefault="00F739A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1 768 000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281198" w:rsidRDefault="0028119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304 084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0384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1 975 600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F739A1" w:rsidRDefault="00F739A1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1 917 000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281198" w:rsidRDefault="0028119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117 030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0384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700 000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281198" w:rsidRDefault="0028119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11142C" w:rsidRPr="00447307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447307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447307" w:rsidRDefault="0011142C" w:rsidP="0011142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Ведомствени разходи по бюджета на ПРБ: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447307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447307" w:rsidRDefault="00F739A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4 085 000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447307" w:rsidRDefault="0028119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421 114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281198" w:rsidRDefault="00F739A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1 768 000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281198" w:rsidRDefault="0028119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304 084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281198" w:rsidRDefault="00F739A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1 917 000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281198" w:rsidRDefault="0028119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117 030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281198" w:rsidRDefault="0028119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021DE" w:rsidRPr="00447307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DE" w:rsidRPr="003F31E3" w:rsidRDefault="00F021DE" w:rsidP="00F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DE" w:rsidRPr="003F31E3" w:rsidRDefault="00F021DE" w:rsidP="003F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Ведомствени разходи по други бюджети и сметки за средства от 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3F31E3" w:rsidRDefault="00F0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25 626 000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3F31E3" w:rsidRDefault="00F021DE" w:rsidP="003F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3F31E3" w:rsidRDefault="00F021DE" w:rsidP="003F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F021DE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DE" w:rsidRPr="00960C21" w:rsidRDefault="00F021DE" w:rsidP="00F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DE" w:rsidRPr="00960C21" w:rsidRDefault="00F021DE" w:rsidP="00F021D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Default="00F021DE" w:rsidP="00F0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22 950 400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Default="00F021DE" w:rsidP="00F0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960C21" w:rsidRDefault="00F021DE" w:rsidP="00F0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021DE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DE" w:rsidRPr="00960C21" w:rsidRDefault="00F021DE" w:rsidP="00F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DE" w:rsidRPr="00960C21" w:rsidRDefault="00F021DE" w:rsidP="00F021D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Default="00F021DE" w:rsidP="00F0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1 975 600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Default="00F021DE" w:rsidP="00F0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960C21" w:rsidRDefault="00F021DE" w:rsidP="00F0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021DE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DE" w:rsidRPr="00960C21" w:rsidRDefault="00F021DE" w:rsidP="00F0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DE" w:rsidRPr="00960C21" w:rsidRDefault="00F021DE" w:rsidP="00F021D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Default="00F021DE" w:rsidP="00F0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Default="00F021DE" w:rsidP="00F0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960C21" w:rsidRDefault="00F021DE" w:rsidP="00F0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021DE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960C21" w:rsidRDefault="00F021DE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960C21" w:rsidRDefault="00F021DE" w:rsidP="0011142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Default="00F021DE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Default="00F021DE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960C21" w:rsidRDefault="00F021DE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11142C" w:rsidRPr="00447307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447307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447307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Администрирани разходни параграфи по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447307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1142C" w:rsidRPr="003F31E3" w:rsidRDefault="00857D42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18 752 000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11142C" w:rsidRPr="00960C21" w:rsidTr="003F31E3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48" w:rsidRPr="00960C21" w:rsidRDefault="002038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тях за: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857D42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857D42" w:rsidRPr="00960C21" w:rsidTr="003F31E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Pr="00960C21" w:rsidRDefault="00857D42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Pr="00960C21" w:rsidRDefault="00203848" w:rsidP="001114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Разходи, свързани с преброяване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Pr="00960C21" w:rsidRDefault="00857D42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Default="0020384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 </w:t>
            </w:r>
          </w:p>
          <w:p w:rsidR="00203848" w:rsidRPr="003F31E3" w:rsidRDefault="0020384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18 752 000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Pr="00960C21" w:rsidRDefault="00857D42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021DE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960C21" w:rsidRDefault="00F021DE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960C21" w:rsidRDefault="00F021DE" w:rsidP="001114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960C21" w:rsidRDefault="00F021DE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960C21" w:rsidRDefault="00F021DE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960C21" w:rsidRDefault="00F021DE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11142C" w:rsidRPr="00447307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администрирани разходи (ІІ+ІІІ):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по бюджета (І.1+ІІ):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C413E" w:rsidRDefault="003C413E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22 837 000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C413E" w:rsidRDefault="003C413E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421 114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(І+ІІ+ІІІ):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20384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25 626 000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  <w:r w:rsidR="0011142C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3C413E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22 837 000</w:t>
            </w:r>
            <w:r w:rsidR="0011142C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3C413E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421 114</w:t>
            </w:r>
            <w:r w:rsidR="0011142C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CC6AAC" w:rsidRPr="00960C21" w:rsidTr="003F31E3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47307" w:rsidRDefault="00447307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F31E3" w:rsidRDefault="003F31E3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F31E3" w:rsidRDefault="003F31E3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F31E3" w:rsidRDefault="003F31E3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F31E3" w:rsidRPr="00960C21" w:rsidRDefault="003F31E3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1142C" w:rsidRPr="00960C21" w:rsidTr="003F31E3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 разходи по бюджетните програми</w:t>
            </w:r>
          </w:p>
        </w:tc>
      </w:tr>
      <w:tr w:rsidR="0011142C" w:rsidRPr="00960C21" w:rsidTr="003F31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3C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на Национален статистически институт</w:t>
            </w:r>
            <w:r w:rsidR="003C41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 </w:t>
            </w:r>
            <w:r w:rsidR="003C41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към 30.06.2021 г.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ведомствени разходи (1+2):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AF60A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31 641 200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BD0150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35 663 508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91B28" w:rsidRPr="00960C21" w:rsidRDefault="00AF60A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13 464 171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AF60A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23 640 700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BD0150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25 575</w:t>
            </w:r>
            <w:r w:rsidR="00491B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28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11 180 562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4 516 500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BD0150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7 284 085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28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2 027 981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3 484 000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2 804 163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255 628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Ведомствени разходи по бюджета на ПРБ: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28 486 200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FE37DD" w:rsidRPr="00960C21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32 182 117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491B28" w:rsidRPr="00960C21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12 569 304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21 360 700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E37DD" w:rsidRPr="00960C21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23 128 700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91B28" w:rsidRPr="00960C21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10 467 176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3 641 500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E37DD" w:rsidRPr="00BD0150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6 249 254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91B28" w:rsidRPr="00960C21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1 846 500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3 484 000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E37DD" w:rsidRPr="00960C21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2 804 163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255 628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Ведомствени разходи по други бюджети и сметки за средства от 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FE37DD" w:rsidRPr="00960C21" w:rsidRDefault="00FE37DD" w:rsidP="00FE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28 781 000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</w:tcPr>
          <w:p w:rsidR="0011142C" w:rsidRDefault="00FE37DD" w:rsidP="00BD0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 </w:t>
            </w:r>
          </w:p>
          <w:p w:rsidR="00FE37DD" w:rsidRPr="003F31E3" w:rsidRDefault="00FE37DD" w:rsidP="00BD0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3 481 391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0426E0" w:rsidRPr="00960C21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894 867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E37DD" w:rsidRPr="00960C21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25 230 400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 </w:t>
            </w:r>
          </w:p>
          <w:p w:rsidR="00FE37DD" w:rsidRPr="003F31E3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2 446 560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0426E0" w:rsidRPr="00960C21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713 386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E37DD" w:rsidRPr="00960C21" w:rsidRDefault="00FE37DD" w:rsidP="00FE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2 850 600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 </w:t>
            </w:r>
          </w:p>
          <w:p w:rsidR="00FE37DD" w:rsidRPr="003F31E3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1 034 831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0426E0" w:rsidRPr="00960C21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181 481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Администрирани разходни параграфи по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BD0150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18 752 000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BD0150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BD0150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BD01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18 132 400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BD0150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BD0150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BD01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619 600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BD0150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администрирани разходи (ІІ+ІІІ):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18 752 000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по бюджета (І.1+ІІ):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7D4814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28 486 200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91B28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11142C" w:rsidRPr="00960C21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50 934 117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0426E0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491B28" w:rsidRPr="00960C21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12 569 304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(І+ІІ+ІІІ):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FE37DD" w:rsidRPr="00960C21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57 267 200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7D4814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54 415 508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7D4814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13 464 171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7D4814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907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извънщатния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BF64C5" w:rsidRDefault="00BF64C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31</w:t>
            </w:r>
          </w:p>
        </w:tc>
      </w:tr>
    </w:tbl>
    <w:p w:rsidR="00574B82" w:rsidRDefault="00574B82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41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105"/>
        <w:gridCol w:w="1560"/>
        <w:gridCol w:w="1278"/>
        <w:gridCol w:w="1264"/>
        <w:gridCol w:w="10"/>
      </w:tblGrid>
      <w:tr w:rsidR="00574B82" w:rsidRPr="00447307" w:rsidTr="003F31E3">
        <w:trPr>
          <w:trHeight w:val="1290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B82" w:rsidRPr="003F31E3" w:rsidRDefault="00574B82" w:rsidP="003F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Справка за разходите по области на политики/функционални области и бюджетни програми, утвърдени със ЗДБРБ за 202</w:t>
            </w:r>
            <w:r w:rsidR="000111E3"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към  30.06. 202</w:t>
            </w:r>
            <w:r w:rsidR="000111E3"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по </w:t>
            </w:r>
            <w:r w:rsidR="00685581"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юджета на Национал</w:t>
            </w:r>
            <w:r w:rsidR="0010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ния 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статистически институт</w:t>
            </w:r>
          </w:p>
        </w:tc>
      </w:tr>
      <w:tr w:rsidR="00447307" w:rsidRPr="00574B82" w:rsidTr="006B116D">
        <w:trPr>
          <w:gridAfter w:val="1"/>
          <w:wAfter w:w="10" w:type="dxa"/>
          <w:trHeight w:val="7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574B82" w:rsidRPr="00574B82" w:rsidRDefault="00574B82" w:rsidP="00C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Наименование на </w:t>
            </w:r>
            <w:r w:rsidR="00CC43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функционалната област 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Разходи (в хил. лв.)</w:t>
            </w:r>
          </w:p>
        </w:tc>
      </w:tr>
      <w:tr w:rsidR="00447307" w:rsidRPr="00574B82" w:rsidTr="006B116D">
        <w:trPr>
          <w:gridAfter w:val="1"/>
          <w:wAfter w:w="10" w:type="dxa"/>
          <w:trHeight w:val="46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</w:t>
            </w: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план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447307" w:rsidRPr="00574B82" w:rsidTr="006B116D">
        <w:trPr>
          <w:gridAfter w:val="1"/>
          <w:wAfter w:w="10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Функционална област„ 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0111E3" w:rsidP="00EB546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574B82"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</w:t>
            </w:r>
            <w:r w:rsidR="0097099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</w:t>
            </w:r>
            <w:r w:rsidR="006B116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50</w:t>
            </w:r>
            <w:r w:rsidR="0097099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6B116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</w:t>
            </w:r>
            <w:r w:rsidR="0097099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569</w:t>
            </w:r>
          </w:p>
        </w:tc>
      </w:tr>
      <w:tr w:rsidR="00447307" w:rsidRPr="00574B82" w:rsidTr="006B116D">
        <w:trPr>
          <w:gridAfter w:val="1"/>
          <w:wAfter w:w="10" w:type="dxa"/>
          <w:trHeight w:val="3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"Национална статистическа програма"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6B116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          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</w:t>
            </w:r>
            <w:r w:rsidR="0097099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6B116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  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</w:t>
            </w:r>
            <w:r w:rsidR="0097099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6B116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</w:t>
            </w:r>
            <w:r w:rsidR="0097099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148</w:t>
            </w:r>
          </w:p>
        </w:tc>
      </w:tr>
      <w:tr w:rsidR="00447307" w:rsidRPr="00574B82" w:rsidTr="006B116D">
        <w:trPr>
          <w:gridAfter w:val="1"/>
          <w:wAfter w:w="10" w:type="dxa"/>
          <w:trHeight w:val="3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„Преброяване 2021“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6B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6B116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  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</w:t>
            </w:r>
            <w:r w:rsidR="0097099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6B116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  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421</w:t>
            </w:r>
          </w:p>
        </w:tc>
      </w:tr>
      <w:tr w:rsidR="00447307" w:rsidRPr="00574B82" w:rsidTr="0095728A">
        <w:trPr>
          <w:gridAfter w:val="1"/>
          <w:wAfter w:w="10" w:type="dxa"/>
          <w:trHeight w:val="73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6B116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                 </w:t>
            </w:r>
            <w:r w:rsidR="00011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</w:t>
            </w:r>
            <w:r w:rsidR="00970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  <w:r w:rsidR="00011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6B116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         </w:t>
            </w:r>
            <w:r w:rsidR="00011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50</w:t>
            </w:r>
            <w:r w:rsidR="009709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  <w:r w:rsidR="00011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934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28A" w:rsidRPr="00574B82" w:rsidRDefault="0095728A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     12 569</w:t>
            </w:r>
          </w:p>
        </w:tc>
      </w:tr>
    </w:tbl>
    <w:p w:rsidR="00574B82" w:rsidRDefault="00574B82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>
      <w:pPr>
        <w:rPr>
          <w:rFonts w:ascii="Times New Roman" w:hAnsi="Times New Roman" w:cs="Times New Roman"/>
          <w:sz w:val="18"/>
          <w:szCs w:val="18"/>
        </w:rPr>
      </w:pPr>
      <w:bookmarkStart w:id="0" w:name="ІІІ.1._ДЕМОГРАФСКА_И_СОЦИАЛНА_СТАТИСТИКА"/>
      <w:bookmarkStart w:id="1" w:name="bookmark12"/>
      <w:bookmarkEnd w:id="0"/>
      <w:bookmarkEnd w:id="1"/>
    </w:p>
    <w:p w:rsidR="00447307" w:rsidRDefault="00447307" w:rsidP="003F31E3">
      <w:pPr>
        <w:ind w:left="2832" w:firstLine="708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2A1D36" w:rsidRPr="00E82D53" w:rsidRDefault="00E82D53" w:rsidP="003F31E3">
      <w:pPr>
        <w:ind w:left="3540" w:firstLine="708"/>
        <w:rPr>
          <w:rFonts w:ascii="Times New Roman" w:hAnsi="Times New Roman" w:cs="Times New Roman"/>
          <w:b/>
          <w:sz w:val="18"/>
          <w:szCs w:val="18"/>
        </w:rPr>
      </w:pPr>
      <w:r w:rsidRPr="00E82D53">
        <w:rPr>
          <w:rFonts w:ascii="Times New Roman" w:hAnsi="Times New Roman" w:cs="Times New Roman"/>
          <w:b/>
          <w:sz w:val="18"/>
          <w:szCs w:val="18"/>
        </w:rPr>
        <w:t>ПРЕДСЕДАТЕЛ НА НСИ</w:t>
      </w:r>
      <w:r w:rsidR="00447307">
        <w:rPr>
          <w:rFonts w:ascii="Times New Roman" w:hAnsi="Times New Roman" w:cs="Times New Roman"/>
          <w:b/>
          <w:sz w:val="18"/>
          <w:szCs w:val="18"/>
        </w:rPr>
        <w:t>:</w:t>
      </w:r>
    </w:p>
    <w:p w:rsidR="00E82D53" w:rsidRDefault="00E82D53" w:rsidP="003F31E3">
      <w:pPr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E82D53">
        <w:rPr>
          <w:rFonts w:ascii="Times New Roman" w:hAnsi="Times New Roman" w:cs="Times New Roman"/>
          <w:b/>
          <w:sz w:val="18"/>
          <w:szCs w:val="18"/>
        </w:rPr>
        <w:t>СЕРГЕЙ ЦВЕТАРСКИ</w:t>
      </w:r>
    </w:p>
    <w:p w:rsidR="001436F8" w:rsidRDefault="001436F8">
      <w:pPr>
        <w:rPr>
          <w:rFonts w:ascii="Times New Roman" w:hAnsi="Times New Roman" w:cs="Times New Roman"/>
          <w:b/>
          <w:sz w:val="18"/>
          <w:szCs w:val="18"/>
        </w:rPr>
      </w:pPr>
    </w:p>
    <w:sectPr w:rsidR="001436F8" w:rsidSect="003F31E3">
      <w:footerReference w:type="default" r:id="rId10"/>
      <w:pgSz w:w="11906" w:h="16838" w:code="9"/>
      <w:pgMar w:top="1418" w:right="1274" w:bottom="1418" w:left="1418" w:header="709" w:footer="709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61" w:rsidRDefault="00AC0E61" w:rsidP="00D53512">
      <w:pPr>
        <w:spacing w:after="0" w:line="240" w:lineRule="auto"/>
      </w:pPr>
      <w:r>
        <w:separator/>
      </w:r>
    </w:p>
  </w:endnote>
  <w:endnote w:type="continuationSeparator" w:id="0">
    <w:p w:rsidR="00AC0E61" w:rsidRDefault="00AC0E61" w:rsidP="00D5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4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C33" w:rsidRDefault="00107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2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07C33" w:rsidRDefault="00107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61" w:rsidRDefault="00AC0E61" w:rsidP="00D53512">
      <w:pPr>
        <w:spacing w:after="0" w:line="240" w:lineRule="auto"/>
      </w:pPr>
      <w:r>
        <w:separator/>
      </w:r>
    </w:p>
  </w:footnote>
  <w:footnote w:type="continuationSeparator" w:id="0">
    <w:p w:rsidR="00AC0E61" w:rsidRDefault="00AC0E61" w:rsidP="00D5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D73"/>
    <w:multiLevelType w:val="hybridMultilevel"/>
    <w:tmpl w:val="881E8B7E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39C146E"/>
    <w:multiLevelType w:val="hybridMultilevel"/>
    <w:tmpl w:val="DB46C054"/>
    <w:lvl w:ilvl="0" w:tplc="BB702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E0C"/>
    <w:multiLevelType w:val="hybridMultilevel"/>
    <w:tmpl w:val="2B36FF30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0DD1452A"/>
    <w:multiLevelType w:val="hybridMultilevel"/>
    <w:tmpl w:val="1EE80AF4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14EF5195"/>
    <w:multiLevelType w:val="hybridMultilevel"/>
    <w:tmpl w:val="F09C2F04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1527380A"/>
    <w:multiLevelType w:val="hybridMultilevel"/>
    <w:tmpl w:val="19D08E2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18109B"/>
    <w:multiLevelType w:val="hybridMultilevel"/>
    <w:tmpl w:val="86C83FD0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2F7C6DCA"/>
    <w:multiLevelType w:val="hybridMultilevel"/>
    <w:tmpl w:val="3600EA5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6839D0"/>
    <w:multiLevelType w:val="hybridMultilevel"/>
    <w:tmpl w:val="421A456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2B67E7"/>
    <w:multiLevelType w:val="hybridMultilevel"/>
    <w:tmpl w:val="A46EB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1326D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0132B"/>
    <w:multiLevelType w:val="hybridMultilevel"/>
    <w:tmpl w:val="69C4240A"/>
    <w:lvl w:ilvl="0" w:tplc="BF8A932C">
      <w:start w:val="43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B1E26"/>
    <w:multiLevelType w:val="multilevel"/>
    <w:tmpl w:val="7B2A63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u w:val="single"/>
      </w:rPr>
    </w:lvl>
  </w:abstractNum>
  <w:abstractNum w:abstractNumId="12" w15:restartNumberingAfterBreak="0">
    <w:nsid w:val="6BE74C17"/>
    <w:multiLevelType w:val="hybridMultilevel"/>
    <w:tmpl w:val="62F6E584"/>
    <w:lvl w:ilvl="0" w:tplc="26BEC3CE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04C6949"/>
    <w:multiLevelType w:val="hybridMultilevel"/>
    <w:tmpl w:val="A2007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A"/>
    <w:rsid w:val="000111E3"/>
    <w:rsid w:val="00017766"/>
    <w:rsid w:val="000326C1"/>
    <w:rsid w:val="000426E0"/>
    <w:rsid w:val="00043BDF"/>
    <w:rsid w:val="0005098D"/>
    <w:rsid w:val="00057847"/>
    <w:rsid w:val="000D28B7"/>
    <w:rsid w:val="00107C33"/>
    <w:rsid w:val="0011142C"/>
    <w:rsid w:val="00126111"/>
    <w:rsid w:val="001436F8"/>
    <w:rsid w:val="00157371"/>
    <w:rsid w:val="00160684"/>
    <w:rsid w:val="00174A75"/>
    <w:rsid w:val="001837C3"/>
    <w:rsid w:val="001A59F6"/>
    <w:rsid w:val="00203848"/>
    <w:rsid w:val="00221678"/>
    <w:rsid w:val="00223EBE"/>
    <w:rsid w:val="00227DED"/>
    <w:rsid w:val="00246E43"/>
    <w:rsid w:val="00267EC7"/>
    <w:rsid w:val="00267ED0"/>
    <w:rsid w:val="002731ED"/>
    <w:rsid w:val="00281198"/>
    <w:rsid w:val="00282054"/>
    <w:rsid w:val="002A1D36"/>
    <w:rsid w:val="002B3318"/>
    <w:rsid w:val="002F63DA"/>
    <w:rsid w:val="00303B8E"/>
    <w:rsid w:val="003101A5"/>
    <w:rsid w:val="003343D8"/>
    <w:rsid w:val="00356E6C"/>
    <w:rsid w:val="00365C3C"/>
    <w:rsid w:val="003901A9"/>
    <w:rsid w:val="003C413E"/>
    <w:rsid w:val="003F31E3"/>
    <w:rsid w:val="003F6026"/>
    <w:rsid w:val="0041322B"/>
    <w:rsid w:val="00432843"/>
    <w:rsid w:val="00447307"/>
    <w:rsid w:val="00481BF5"/>
    <w:rsid w:val="00491B28"/>
    <w:rsid w:val="004B534A"/>
    <w:rsid w:val="00507346"/>
    <w:rsid w:val="00507DE5"/>
    <w:rsid w:val="0054468F"/>
    <w:rsid w:val="00574B82"/>
    <w:rsid w:val="005A3533"/>
    <w:rsid w:val="005C298A"/>
    <w:rsid w:val="005C2AD4"/>
    <w:rsid w:val="005C57CB"/>
    <w:rsid w:val="0060712A"/>
    <w:rsid w:val="0061568E"/>
    <w:rsid w:val="00644CBC"/>
    <w:rsid w:val="00654BA5"/>
    <w:rsid w:val="006770CE"/>
    <w:rsid w:val="00685581"/>
    <w:rsid w:val="00686B4F"/>
    <w:rsid w:val="006879B2"/>
    <w:rsid w:val="00696CD2"/>
    <w:rsid w:val="006A0F8C"/>
    <w:rsid w:val="006B116D"/>
    <w:rsid w:val="006B35AB"/>
    <w:rsid w:val="006C08FC"/>
    <w:rsid w:val="006D617A"/>
    <w:rsid w:val="006F042F"/>
    <w:rsid w:val="00706645"/>
    <w:rsid w:val="007218D0"/>
    <w:rsid w:val="00756236"/>
    <w:rsid w:val="007C42C5"/>
    <w:rsid w:val="007D4814"/>
    <w:rsid w:val="007E1BA0"/>
    <w:rsid w:val="00824CF1"/>
    <w:rsid w:val="00851A0C"/>
    <w:rsid w:val="00857D42"/>
    <w:rsid w:val="00865EA1"/>
    <w:rsid w:val="00887006"/>
    <w:rsid w:val="008B56D3"/>
    <w:rsid w:val="00900903"/>
    <w:rsid w:val="00906EA0"/>
    <w:rsid w:val="0091274C"/>
    <w:rsid w:val="009276CA"/>
    <w:rsid w:val="00932A94"/>
    <w:rsid w:val="0095728A"/>
    <w:rsid w:val="00960C21"/>
    <w:rsid w:val="0096317D"/>
    <w:rsid w:val="00970996"/>
    <w:rsid w:val="00974B61"/>
    <w:rsid w:val="009B56E1"/>
    <w:rsid w:val="009C0C27"/>
    <w:rsid w:val="009C1BD6"/>
    <w:rsid w:val="009E1A1B"/>
    <w:rsid w:val="00A22242"/>
    <w:rsid w:val="00A22A22"/>
    <w:rsid w:val="00A60DF7"/>
    <w:rsid w:val="00A84DDB"/>
    <w:rsid w:val="00A91F35"/>
    <w:rsid w:val="00AA3988"/>
    <w:rsid w:val="00AC0E61"/>
    <w:rsid w:val="00AD4357"/>
    <w:rsid w:val="00AF0307"/>
    <w:rsid w:val="00AF60AA"/>
    <w:rsid w:val="00BC555F"/>
    <w:rsid w:val="00BD0150"/>
    <w:rsid w:val="00BD0C02"/>
    <w:rsid w:val="00BF64C5"/>
    <w:rsid w:val="00C40EBE"/>
    <w:rsid w:val="00C5156C"/>
    <w:rsid w:val="00C647EE"/>
    <w:rsid w:val="00C71F05"/>
    <w:rsid w:val="00CC0AB2"/>
    <w:rsid w:val="00CC430D"/>
    <w:rsid w:val="00CC45CB"/>
    <w:rsid w:val="00CC6AAC"/>
    <w:rsid w:val="00CD6137"/>
    <w:rsid w:val="00CE041C"/>
    <w:rsid w:val="00CE6B42"/>
    <w:rsid w:val="00D17E64"/>
    <w:rsid w:val="00D20333"/>
    <w:rsid w:val="00D371A9"/>
    <w:rsid w:val="00D44CD9"/>
    <w:rsid w:val="00D53512"/>
    <w:rsid w:val="00DA27A7"/>
    <w:rsid w:val="00DC7517"/>
    <w:rsid w:val="00DE0993"/>
    <w:rsid w:val="00E01E12"/>
    <w:rsid w:val="00E03785"/>
    <w:rsid w:val="00E249E4"/>
    <w:rsid w:val="00E82D53"/>
    <w:rsid w:val="00EA7240"/>
    <w:rsid w:val="00EB2C7C"/>
    <w:rsid w:val="00EB5469"/>
    <w:rsid w:val="00F01E7B"/>
    <w:rsid w:val="00F021DE"/>
    <w:rsid w:val="00F24FEE"/>
    <w:rsid w:val="00F51E50"/>
    <w:rsid w:val="00F5787B"/>
    <w:rsid w:val="00F67B72"/>
    <w:rsid w:val="00F739A1"/>
    <w:rsid w:val="00F86D28"/>
    <w:rsid w:val="00FB199B"/>
    <w:rsid w:val="00FC6A25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F0863"/>
  <w15:chartTrackingRefBased/>
  <w15:docId w15:val="{B50DB2E0-F555-4F7C-BE7C-D3B1F14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07346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12"/>
  </w:style>
  <w:style w:type="paragraph" w:styleId="Footer">
    <w:name w:val="footer"/>
    <w:basedOn w:val="Normal"/>
    <w:link w:val="FooterChar"/>
    <w:uiPriority w:val="99"/>
    <w:unhideWhenUsed/>
    <w:rsid w:val="00D5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12"/>
  </w:style>
  <w:style w:type="paragraph" w:styleId="BodyText">
    <w:name w:val="Body Text"/>
    <w:basedOn w:val="Normal"/>
    <w:link w:val="BodyTextChar"/>
    <w:uiPriority w:val="99"/>
    <w:semiHidden/>
    <w:unhideWhenUsed/>
    <w:rsid w:val="006A0F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F8C"/>
  </w:style>
  <w:style w:type="paragraph" w:styleId="ListParagraph">
    <w:name w:val="List Paragraph"/>
    <w:basedOn w:val="Normal"/>
    <w:uiPriority w:val="34"/>
    <w:qFormat/>
    <w:rsid w:val="007562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346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507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6855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i.bg/bg/node/181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si.bg/bg/node/181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850F-6093-4774-9DAA-2A4D8A03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Arabadzhova</dc:creator>
  <cp:keywords/>
  <dc:description/>
  <cp:lastModifiedBy>Aneta Fasulkova</cp:lastModifiedBy>
  <cp:revision>13</cp:revision>
  <cp:lastPrinted>2021-08-27T08:36:00Z</cp:lastPrinted>
  <dcterms:created xsi:type="dcterms:W3CDTF">2021-08-26T14:05:00Z</dcterms:created>
  <dcterms:modified xsi:type="dcterms:W3CDTF">2021-08-27T08:48:00Z</dcterms:modified>
</cp:coreProperties>
</file>