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2184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22.10.2020 - 22.10.2020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59 947,94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10 151,81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>70 099,75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21847" w:rsidRPr="00E21847" w:rsidRDefault="00E21847" w:rsidP="00E2184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2184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22.10.2020 - 22.10.2020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19 436,30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3 969,49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>23 405,79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22.10.2020 - 22.10.2020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37 123,23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1 197,66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>38 320,89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22.10.2020 - 22.10.2020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4 606,16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>4 606,16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22.10.2020 - 22.10.2020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3 388,41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378,50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>3 766,91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E2184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184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1847" w:rsidRPr="00E21847" w:rsidTr="00E218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1847" w:rsidRPr="00E21847" w:rsidRDefault="00E21847" w:rsidP="00E2184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184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47"/>
    <w:rsid w:val="005E7685"/>
    <w:rsid w:val="00C0509C"/>
    <w:rsid w:val="00E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FBD5D-7D42-4BEF-830A-7BBA0761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2020-10-22T13:31:00Z</dcterms:created>
  <dcterms:modified xsi:type="dcterms:W3CDTF">2020-10-22T13:31:00Z</dcterms:modified>
</cp:coreProperties>
</file>